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387" w:rsidRDefault="00A24387" w:rsidP="00A24387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Технологическая карта учебного занятия</w:t>
      </w:r>
    </w:p>
    <w:p w:rsidR="00917EDD" w:rsidRDefault="00917EDD" w:rsidP="00A24387">
      <w:pPr>
        <w:spacing w:after="0" w:line="240" w:lineRule="auto"/>
        <w:jc w:val="center"/>
        <w:rPr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524"/>
        <w:gridCol w:w="2122"/>
        <w:gridCol w:w="2654"/>
        <w:gridCol w:w="318"/>
        <w:gridCol w:w="1186"/>
        <w:gridCol w:w="88"/>
        <w:gridCol w:w="2388"/>
        <w:gridCol w:w="3980"/>
      </w:tblGrid>
      <w:tr w:rsidR="00A24387" w:rsidTr="006673D6">
        <w:tc>
          <w:tcPr>
            <w:tcW w:w="3184" w:type="dxa"/>
            <w:gridSpan w:val="2"/>
          </w:tcPr>
          <w:p w:rsidR="00A24387" w:rsidRDefault="00A24387" w:rsidP="00A2438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Дата:</w:t>
            </w:r>
          </w:p>
        </w:tc>
        <w:tc>
          <w:tcPr>
            <w:tcW w:w="6368" w:type="dxa"/>
            <w:gridSpan w:val="5"/>
          </w:tcPr>
          <w:p w:rsidR="00A24387" w:rsidRDefault="00A24387" w:rsidP="00A2438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Класс: </w:t>
            </w:r>
            <w:r w:rsidRPr="00A24387">
              <w:rPr>
                <w:sz w:val="28"/>
              </w:rPr>
              <w:t>10</w:t>
            </w:r>
          </w:p>
        </w:tc>
        <w:tc>
          <w:tcPr>
            <w:tcW w:w="6368" w:type="dxa"/>
            <w:gridSpan w:val="2"/>
          </w:tcPr>
          <w:p w:rsidR="00A24387" w:rsidRDefault="00A24387" w:rsidP="00A2438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Предмет: </w:t>
            </w:r>
            <w:r>
              <w:rPr>
                <w:sz w:val="28"/>
              </w:rPr>
              <w:t>химия</w:t>
            </w:r>
          </w:p>
        </w:tc>
      </w:tr>
      <w:tr w:rsidR="00A24387" w:rsidTr="006673D6">
        <w:tc>
          <w:tcPr>
            <w:tcW w:w="3184" w:type="dxa"/>
            <w:gridSpan w:val="2"/>
          </w:tcPr>
          <w:p w:rsidR="00A24387" w:rsidRDefault="00A24387" w:rsidP="00A2438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12736" w:type="dxa"/>
            <w:gridSpan w:val="7"/>
          </w:tcPr>
          <w:p w:rsidR="00A24387" w:rsidRPr="00A24387" w:rsidRDefault="00A24387" w:rsidP="00A24387">
            <w:pPr>
              <w:jc w:val="both"/>
              <w:rPr>
                <w:sz w:val="28"/>
              </w:rPr>
            </w:pPr>
            <w:r>
              <w:rPr>
                <w:sz w:val="28"/>
              </w:rPr>
              <w:t>«Муравьиная и уксусная кислоты – важнейшие представители предельных одноосновных карбоновых кислот»</w:t>
            </w:r>
            <w:r w:rsidR="00B36557">
              <w:rPr>
                <w:sz w:val="28"/>
              </w:rPr>
              <w:t>.</w:t>
            </w:r>
          </w:p>
        </w:tc>
      </w:tr>
      <w:tr w:rsidR="00A24387" w:rsidTr="006673D6">
        <w:tc>
          <w:tcPr>
            <w:tcW w:w="3184" w:type="dxa"/>
            <w:gridSpan w:val="2"/>
          </w:tcPr>
          <w:p w:rsidR="00A24387" w:rsidRDefault="00A24387" w:rsidP="00A2438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Тип урока</w:t>
            </w:r>
          </w:p>
        </w:tc>
        <w:tc>
          <w:tcPr>
            <w:tcW w:w="12736" w:type="dxa"/>
            <w:gridSpan w:val="7"/>
          </w:tcPr>
          <w:p w:rsidR="00A24387" w:rsidRPr="00A24387" w:rsidRDefault="00A24387" w:rsidP="00A24387">
            <w:pPr>
              <w:jc w:val="both"/>
              <w:rPr>
                <w:sz w:val="28"/>
              </w:rPr>
            </w:pPr>
            <w:r>
              <w:rPr>
                <w:sz w:val="28"/>
              </w:rPr>
              <w:t>Урок открытия нового знания.</w:t>
            </w:r>
          </w:p>
        </w:tc>
      </w:tr>
      <w:tr w:rsidR="00A24387" w:rsidTr="006673D6">
        <w:tc>
          <w:tcPr>
            <w:tcW w:w="3184" w:type="dxa"/>
            <w:gridSpan w:val="2"/>
          </w:tcPr>
          <w:p w:rsidR="00A24387" w:rsidRDefault="00A24387" w:rsidP="00A2438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Цель урока</w:t>
            </w:r>
          </w:p>
        </w:tc>
        <w:tc>
          <w:tcPr>
            <w:tcW w:w="12736" w:type="dxa"/>
            <w:gridSpan w:val="7"/>
          </w:tcPr>
          <w:p w:rsidR="00A24387" w:rsidRPr="00A24387" w:rsidRDefault="00A24387" w:rsidP="00A24387">
            <w:pPr>
              <w:jc w:val="both"/>
              <w:rPr>
                <w:sz w:val="28"/>
              </w:rPr>
            </w:pPr>
            <w:r>
              <w:rPr>
                <w:sz w:val="28"/>
              </w:rPr>
              <w:t>Обобщить знания о предельных одноосновных карбоновых кислотах; знать особенности строения, нахождение в природе, физические и химические свойства, практическое значение муравьиной и уксусной кислот в сравнении, правила безопасного обращения с кислотами.</w:t>
            </w:r>
          </w:p>
        </w:tc>
      </w:tr>
      <w:tr w:rsidR="00A24387" w:rsidTr="006673D6">
        <w:tc>
          <w:tcPr>
            <w:tcW w:w="3184" w:type="dxa"/>
            <w:gridSpan w:val="2"/>
          </w:tcPr>
          <w:p w:rsidR="00A24387" w:rsidRDefault="00A24387" w:rsidP="00A2438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Задачи</w:t>
            </w:r>
          </w:p>
        </w:tc>
        <w:tc>
          <w:tcPr>
            <w:tcW w:w="12736" w:type="dxa"/>
            <w:gridSpan w:val="7"/>
          </w:tcPr>
          <w:p w:rsidR="00A24387" w:rsidRDefault="00A24387" w:rsidP="00A24387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Систематизировать знания учащихся о предельных одноосновных карбоновых кислотах</w:t>
            </w:r>
            <w:r w:rsidR="00BB6277">
              <w:rPr>
                <w:sz w:val="28"/>
              </w:rPr>
              <w:t>, дополнить их знаниями о важнейших представителях данного класса органических веществ</w:t>
            </w:r>
            <w:r>
              <w:rPr>
                <w:sz w:val="28"/>
              </w:rPr>
              <w:t>.</w:t>
            </w:r>
          </w:p>
          <w:p w:rsidR="00A24387" w:rsidRDefault="00A24387" w:rsidP="00A24387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Развивать умения</w:t>
            </w:r>
            <w:r w:rsidR="00BB6277">
              <w:rPr>
                <w:sz w:val="28"/>
              </w:rPr>
              <w:t xml:space="preserve"> критически осмысливать получаемую учебную информацию, сравнивать и обобщать.</w:t>
            </w:r>
          </w:p>
          <w:p w:rsidR="00BB6277" w:rsidRDefault="00BB6277" w:rsidP="00A24387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Развивать предметные компетентности и способность к адекватному само-</w:t>
            </w:r>
            <w:r w:rsidR="00B36557">
              <w:rPr>
                <w:sz w:val="28"/>
              </w:rPr>
              <w:t xml:space="preserve"> </w:t>
            </w:r>
            <w:r>
              <w:rPr>
                <w:sz w:val="28"/>
              </w:rPr>
              <w:t>и взаимоконтролю, к учебной деятельности в группе и в паре.</w:t>
            </w:r>
          </w:p>
          <w:p w:rsidR="00BB6277" w:rsidRPr="00A24387" w:rsidRDefault="00BB6277" w:rsidP="00A24387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Продолжить формирование научного мировоззрения учащихся; воспитывать наблюдательность, внимание, инициативу.</w:t>
            </w:r>
          </w:p>
        </w:tc>
      </w:tr>
      <w:tr w:rsidR="00A24387" w:rsidTr="006673D6">
        <w:tc>
          <w:tcPr>
            <w:tcW w:w="3184" w:type="dxa"/>
            <w:gridSpan w:val="2"/>
          </w:tcPr>
          <w:p w:rsidR="00A24387" w:rsidRDefault="00A24387" w:rsidP="00A2438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Девиз</w:t>
            </w:r>
          </w:p>
        </w:tc>
        <w:tc>
          <w:tcPr>
            <w:tcW w:w="12736" w:type="dxa"/>
            <w:gridSpan w:val="7"/>
          </w:tcPr>
          <w:p w:rsidR="00A24387" w:rsidRPr="00A24387" w:rsidRDefault="00BB6277" w:rsidP="00A24387">
            <w:pPr>
              <w:jc w:val="both"/>
              <w:rPr>
                <w:sz w:val="28"/>
              </w:rPr>
            </w:pPr>
            <w:r>
              <w:rPr>
                <w:sz w:val="28"/>
              </w:rPr>
              <w:t>«Не всё, что кислое, - то уксус…»</w:t>
            </w:r>
          </w:p>
        </w:tc>
      </w:tr>
      <w:tr w:rsidR="00BB6277" w:rsidTr="006673D6">
        <w:trPr>
          <w:trHeight w:val="304"/>
        </w:trPr>
        <w:tc>
          <w:tcPr>
            <w:tcW w:w="3184" w:type="dxa"/>
            <w:gridSpan w:val="2"/>
            <w:vMerge w:val="restart"/>
          </w:tcPr>
          <w:p w:rsidR="00BB6277" w:rsidRDefault="00BB6277" w:rsidP="00A2438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Планируемый результат</w:t>
            </w:r>
          </w:p>
        </w:tc>
        <w:tc>
          <w:tcPr>
            <w:tcW w:w="5094" w:type="dxa"/>
            <w:gridSpan w:val="3"/>
          </w:tcPr>
          <w:p w:rsidR="00BB6277" w:rsidRDefault="00BB6277" w:rsidP="00BB627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 умения</w:t>
            </w:r>
          </w:p>
        </w:tc>
        <w:tc>
          <w:tcPr>
            <w:tcW w:w="7642" w:type="dxa"/>
            <w:gridSpan w:val="4"/>
          </w:tcPr>
          <w:p w:rsidR="00BB6277" w:rsidRDefault="00BB6277" w:rsidP="00BB627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УУД</w:t>
            </w:r>
          </w:p>
        </w:tc>
      </w:tr>
      <w:tr w:rsidR="00BB6277" w:rsidTr="006673D6">
        <w:trPr>
          <w:trHeight w:val="303"/>
        </w:trPr>
        <w:tc>
          <w:tcPr>
            <w:tcW w:w="3184" w:type="dxa"/>
            <w:gridSpan w:val="2"/>
            <w:vMerge/>
          </w:tcPr>
          <w:p w:rsidR="00BB6277" w:rsidRDefault="00BB6277" w:rsidP="00A24387">
            <w:pPr>
              <w:jc w:val="center"/>
              <w:rPr>
                <w:b/>
                <w:sz w:val="28"/>
              </w:rPr>
            </w:pPr>
          </w:p>
        </w:tc>
        <w:tc>
          <w:tcPr>
            <w:tcW w:w="5094" w:type="dxa"/>
            <w:gridSpan w:val="3"/>
          </w:tcPr>
          <w:p w:rsidR="00BB6277" w:rsidRDefault="00BB6277" w:rsidP="00A24387">
            <w:pPr>
              <w:jc w:val="both"/>
              <w:rPr>
                <w:sz w:val="28"/>
              </w:rPr>
            </w:pPr>
            <w:r>
              <w:rPr>
                <w:i/>
                <w:sz w:val="28"/>
              </w:rPr>
              <w:t>В познавательной сфере:</w:t>
            </w:r>
          </w:p>
          <w:p w:rsidR="00BB6277" w:rsidRDefault="00BB6277" w:rsidP="00BB6277">
            <w:pPr>
              <w:pStyle w:val="a4"/>
              <w:numPr>
                <w:ilvl w:val="0"/>
                <w:numId w:val="2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Конкретизировать понятие </w:t>
            </w:r>
            <w:r w:rsidR="00917EDD">
              <w:rPr>
                <w:sz w:val="28"/>
              </w:rPr>
              <w:t>«П</w:t>
            </w:r>
            <w:r>
              <w:rPr>
                <w:sz w:val="28"/>
              </w:rPr>
              <w:t>редельные одноосновные карбоновые кислоты</w:t>
            </w:r>
            <w:r w:rsidR="00917EDD">
              <w:rPr>
                <w:sz w:val="28"/>
              </w:rPr>
              <w:t>»</w:t>
            </w:r>
            <w:r>
              <w:rPr>
                <w:sz w:val="28"/>
              </w:rPr>
              <w:t>.</w:t>
            </w:r>
          </w:p>
          <w:p w:rsidR="00BB6277" w:rsidRDefault="00B36557" w:rsidP="00BB6277">
            <w:pPr>
              <w:pStyle w:val="a4"/>
              <w:numPr>
                <w:ilvl w:val="0"/>
                <w:numId w:val="2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Устанавливать сходство и отличие строения и свойств важнейших представителей предельных одноосновных карбоновых кислот.</w:t>
            </w:r>
          </w:p>
          <w:p w:rsidR="00B36557" w:rsidRDefault="00B36557" w:rsidP="00BB6277">
            <w:pPr>
              <w:pStyle w:val="a4"/>
              <w:numPr>
                <w:ilvl w:val="0"/>
                <w:numId w:val="2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Систематизировать изученный материал о важнейших представителях предельных однооснов</w:t>
            </w:r>
            <w:r>
              <w:rPr>
                <w:sz w:val="28"/>
              </w:rPr>
              <w:lastRenderedPageBreak/>
              <w:t>ных карбоновых кислот в виде таблицы.</w:t>
            </w:r>
          </w:p>
          <w:p w:rsidR="00B36557" w:rsidRDefault="00B36557" w:rsidP="00B36557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В ценностно-ориентационной сфере:</w:t>
            </w:r>
          </w:p>
          <w:p w:rsidR="00B36557" w:rsidRDefault="00153316" w:rsidP="00153316">
            <w:pPr>
              <w:pStyle w:val="a4"/>
              <w:numPr>
                <w:ilvl w:val="0"/>
                <w:numId w:val="3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Понять единую природу предельных одноосновных карбоновых кислот.</w:t>
            </w:r>
          </w:p>
          <w:p w:rsidR="00153316" w:rsidRPr="00153316" w:rsidRDefault="00153316" w:rsidP="00153316">
            <w:pPr>
              <w:pStyle w:val="a4"/>
              <w:numPr>
                <w:ilvl w:val="0"/>
                <w:numId w:val="3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Осознать важность и необходимость безопасного обращения с органическими кислотами в быту.</w:t>
            </w:r>
          </w:p>
        </w:tc>
        <w:tc>
          <w:tcPr>
            <w:tcW w:w="7642" w:type="dxa"/>
            <w:gridSpan w:val="4"/>
          </w:tcPr>
          <w:p w:rsidR="00BB6277" w:rsidRDefault="00153316" w:rsidP="00A24387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lastRenderedPageBreak/>
              <w:t>Личностные:</w:t>
            </w:r>
          </w:p>
          <w:p w:rsidR="00153316" w:rsidRDefault="00153316" w:rsidP="00153316">
            <w:pPr>
              <w:pStyle w:val="a4"/>
              <w:numPr>
                <w:ilvl w:val="0"/>
                <w:numId w:val="4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Умение управлять своей познавательной деятельностью.</w:t>
            </w:r>
          </w:p>
          <w:p w:rsidR="00153316" w:rsidRDefault="00153316" w:rsidP="00153316">
            <w:pPr>
              <w:pStyle w:val="a4"/>
              <w:numPr>
                <w:ilvl w:val="0"/>
                <w:numId w:val="4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Самоконтроль и самооценка.</w:t>
            </w:r>
          </w:p>
          <w:p w:rsidR="00153316" w:rsidRDefault="00153316" w:rsidP="00153316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Регулятивные:</w:t>
            </w:r>
          </w:p>
          <w:p w:rsidR="00153316" w:rsidRDefault="00153316" w:rsidP="00153316">
            <w:pPr>
              <w:pStyle w:val="a4"/>
              <w:numPr>
                <w:ilvl w:val="0"/>
                <w:numId w:val="5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Постановка цели и анализ условий достижения цели.</w:t>
            </w:r>
          </w:p>
          <w:p w:rsidR="00153316" w:rsidRDefault="00153316" w:rsidP="00153316">
            <w:pPr>
              <w:pStyle w:val="a4"/>
              <w:numPr>
                <w:ilvl w:val="0"/>
                <w:numId w:val="5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Прогнозирование результата и оценивание уровня достижения результата.</w:t>
            </w:r>
          </w:p>
          <w:p w:rsidR="00153316" w:rsidRDefault="00153316" w:rsidP="00153316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Познавательные:</w:t>
            </w:r>
          </w:p>
          <w:p w:rsidR="00153316" w:rsidRDefault="00153316" w:rsidP="00153316">
            <w:pPr>
              <w:pStyle w:val="a4"/>
              <w:numPr>
                <w:ilvl w:val="0"/>
                <w:numId w:val="6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Определение понятий.</w:t>
            </w:r>
          </w:p>
          <w:p w:rsidR="00153316" w:rsidRDefault="00153316" w:rsidP="00153316">
            <w:pPr>
              <w:pStyle w:val="a4"/>
              <w:numPr>
                <w:ilvl w:val="0"/>
                <w:numId w:val="6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Умение структурировать знания.</w:t>
            </w:r>
          </w:p>
          <w:p w:rsidR="00153316" w:rsidRDefault="00153316" w:rsidP="00153316">
            <w:pPr>
              <w:pStyle w:val="a4"/>
              <w:numPr>
                <w:ilvl w:val="0"/>
                <w:numId w:val="6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Умение выделять существенные характеристики объ</w:t>
            </w:r>
            <w:r>
              <w:rPr>
                <w:sz w:val="28"/>
              </w:rPr>
              <w:lastRenderedPageBreak/>
              <w:t>ектов.</w:t>
            </w:r>
          </w:p>
          <w:p w:rsidR="00153316" w:rsidRDefault="00153316" w:rsidP="00153316">
            <w:pPr>
              <w:pStyle w:val="a4"/>
              <w:numPr>
                <w:ilvl w:val="0"/>
                <w:numId w:val="6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Умение устанавливать причинно-следственные связи.</w:t>
            </w:r>
          </w:p>
          <w:p w:rsidR="00153316" w:rsidRDefault="00153316" w:rsidP="00153316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Коммуникативные:</w:t>
            </w:r>
          </w:p>
          <w:p w:rsidR="00153316" w:rsidRDefault="00153316" w:rsidP="00153316">
            <w:pPr>
              <w:pStyle w:val="a4"/>
              <w:numPr>
                <w:ilvl w:val="0"/>
                <w:numId w:val="7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Умение организовывать учебное сотрудничество и совместную деятельность с партнёрами.</w:t>
            </w:r>
          </w:p>
          <w:p w:rsidR="00153316" w:rsidRPr="00153316" w:rsidRDefault="00153316" w:rsidP="00153316">
            <w:pPr>
              <w:pStyle w:val="a4"/>
              <w:numPr>
                <w:ilvl w:val="0"/>
                <w:numId w:val="7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Умение участвовать в коллективном обсуждении проблемы, аргументировать свою позицию.</w:t>
            </w:r>
          </w:p>
        </w:tc>
      </w:tr>
      <w:tr w:rsidR="00153316" w:rsidTr="006673D6">
        <w:trPr>
          <w:trHeight w:val="303"/>
        </w:trPr>
        <w:tc>
          <w:tcPr>
            <w:tcW w:w="3184" w:type="dxa"/>
            <w:gridSpan w:val="2"/>
          </w:tcPr>
          <w:p w:rsidR="00153316" w:rsidRDefault="00153316" w:rsidP="00A2438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Основные понятия</w:t>
            </w:r>
          </w:p>
        </w:tc>
        <w:tc>
          <w:tcPr>
            <w:tcW w:w="12736" w:type="dxa"/>
            <w:gridSpan w:val="7"/>
          </w:tcPr>
          <w:p w:rsidR="00153316" w:rsidRPr="00153316" w:rsidRDefault="00153316" w:rsidP="00A24387">
            <w:pPr>
              <w:jc w:val="both"/>
              <w:rPr>
                <w:sz w:val="28"/>
              </w:rPr>
            </w:pPr>
            <w:r>
              <w:rPr>
                <w:sz w:val="28"/>
              </w:rPr>
              <w:t>Карбоновая кислота, молекулярная формула, структурная формула, химическая реакция</w:t>
            </w:r>
          </w:p>
        </w:tc>
      </w:tr>
      <w:tr w:rsidR="00153316" w:rsidTr="006673D6">
        <w:trPr>
          <w:trHeight w:val="303"/>
        </w:trPr>
        <w:tc>
          <w:tcPr>
            <w:tcW w:w="15920" w:type="dxa"/>
            <w:gridSpan w:val="9"/>
          </w:tcPr>
          <w:p w:rsidR="00153316" w:rsidRPr="00153316" w:rsidRDefault="00153316" w:rsidP="00153316">
            <w:pPr>
              <w:jc w:val="center"/>
              <w:rPr>
                <w:b/>
                <w:sz w:val="28"/>
              </w:rPr>
            </w:pPr>
            <w:r w:rsidRPr="00153316">
              <w:rPr>
                <w:b/>
                <w:sz w:val="28"/>
              </w:rPr>
              <w:t>Организация</w:t>
            </w:r>
            <w:r>
              <w:rPr>
                <w:b/>
                <w:sz w:val="28"/>
              </w:rPr>
              <w:t xml:space="preserve"> пространства</w:t>
            </w:r>
          </w:p>
        </w:tc>
      </w:tr>
      <w:tr w:rsidR="00153316" w:rsidTr="003E3E01">
        <w:trPr>
          <w:trHeight w:val="303"/>
        </w:trPr>
        <w:tc>
          <w:tcPr>
            <w:tcW w:w="5306" w:type="dxa"/>
            <w:gridSpan w:val="3"/>
          </w:tcPr>
          <w:p w:rsidR="00153316" w:rsidRPr="00153316" w:rsidRDefault="003E3E01" w:rsidP="0015331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Педагогические технологии</w:t>
            </w:r>
          </w:p>
        </w:tc>
        <w:tc>
          <w:tcPr>
            <w:tcW w:w="4158" w:type="dxa"/>
            <w:gridSpan w:val="3"/>
          </w:tcPr>
          <w:p w:rsidR="00153316" w:rsidRPr="00153316" w:rsidRDefault="003E3E01" w:rsidP="0015331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 работы</w:t>
            </w:r>
          </w:p>
        </w:tc>
        <w:tc>
          <w:tcPr>
            <w:tcW w:w="6456" w:type="dxa"/>
            <w:gridSpan w:val="3"/>
          </w:tcPr>
          <w:p w:rsidR="00153316" w:rsidRPr="00153316" w:rsidRDefault="003E3E01" w:rsidP="0015331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Ресурсы</w:t>
            </w:r>
          </w:p>
        </w:tc>
      </w:tr>
      <w:tr w:rsidR="003E3E01" w:rsidTr="003E3E01">
        <w:trPr>
          <w:trHeight w:val="303"/>
        </w:trPr>
        <w:tc>
          <w:tcPr>
            <w:tcW w:w="5306" w:type="dxa"/>
            <w:gridSpan w:val="3"/>
          </w:tcPr>
          <w:p w:rsidR="003E3E01" w:rsidRDefault="003E3E01" w:rsidP="003E3E01">
            <w:pPr>
              <w:pStyle w:val="a4"/>
              <w:numPr>
                <w:ilvl w:val="0"/>
                <w:numId w:val="8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Тестовая технология.</w:t>
            </w:r>
          </w:p>
          <w:p w:rsidR="003E3E01" w:rsidRDefault="003E3E01" w:rsidP="003E3E01">
            <w:pPr>
              <w:pStyle w:val="a4"/>
              <w:numPr>
                <w:ilvl w:val="0"/>
                <w:numId w:val="8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Технология развития критического мышления через чтение и письмо.</w:t>
            </w:r>
          </w:p>
          <w:p w:rsidR="003E3E01" w:rsidRDefault="003E3E01" w:rsidP="003E3E01">
            <w:pPr>
              <w:pStyle w:val="a4"/>
              <w:numPr>
                <w:ilvl w:val="0"/>
                <w:numId w:val="8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Технология кооперативной учебной деятельности.</w:t>
            </w:r>
          </w:p>
          <w:p w:rsidR="003E3E01" w:rsidRPr="003E3E01" w:rsidRDefault="003E3E01" w:rsidP="003E3E01">
            <w:pPr>
              <w:pStyle w:val="a4"/>
              <w:numPr>
                <w:ilvl w:val="0"/>
                <w:numId w:val="8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Информационно-коммуникационные технологии.</w:t>
            </w:r>
          </w:p>
        </w:tc>
        <w:tc>
          <w:tcPr>
            <w:tcW w:w="4158" w:type="dxa"/>
            <w:gridSpan w:val="3"/>
          </w:tcPr>
          <w:p w:rsidR="003E3E01" w:rsidRDefault="003E3E01" w:rsidP="003E3E01">
            <w:pPr>
              <w:pStyle w:val="a4"/>
              <w:numPr>
                <w:ilvl w:val="0"/>
                <w:numId w:val="9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Работа с тестом.</w:t>
            </w:r>
          </w:p>
          <w:p w:rsidR="003E3E01" w:rsidRDefault="003E3E01" w:rsidP="003E3E01">
            <w:pPr>
              <w:pStyle w:val="a4"/>
              <w:numPr>
                <w:ilvl w:val="0"/>
                <w:numId w:val="9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Работа с учебником.</w:t>
            </w:r>
          </w:p>
          <w:p w:rsidR="003E3E01" w:rsidRDefault="003E3E01" w:rsidP="003E3E01">
            <w:pPr>
              <w:pStyle w:val="a4"/>
              <w:numPr>
                <w:ilvl w:val="0"/>
                <w:numId w:val="9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Работа в группах.</w:t>
            </w:r>
          </w:p>
          <w:p w:rsidR="003E3E01" w:rsidRDefault="003E3E01" w:rsidP="003E3E01">
            <w:pPr>
              <w:pStyle w:val="a4"/>
              <w:numPr>
                <w:ilvl w:val="0"/>
                <w:numId w:val="9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Работа в парах.</w:t>
            </w:r>
          </w:p>
          <w:p w:rsidR="003E3E01" w:rsidRDefault="003E3E01" w:rsidP="003E3E01">
            <w:pPr>
              <w:pStyle w:val="a4"/>
              <w:numPr>
                <w:ilvl w:val="0"/>
                <w:numId w:val="9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Индивидуальная работа.</w:t>
            </w:r>
          </w:p>
          <w:p w:rsidR="003E3E01" w:rsidRDefault="003E3E01" w:rsidP="003E3E01">
            <w:pPr>
              <w:pStyle w:val="a4"/>
              <w:numPr>
                <w:ilvl w:val="0"/>
                <w:numId w:val="9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Составление таблицы.</w:t>
            </w:r>
          </w:p>
          <w:p w:rsidR="003E3E01" w:rsidRDefault="003E3E01" w:rsidP="003E3E01">
            <w:pPr>
              <w:pStyle w:val="a4"/>
              <w:numPr>
                <w:ilvl w:val="0"/>
                <w:numId w:val="9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Решение расчётных задач.</w:t>
            </w:r>
          </w:p>
          <w:p w:rsidR="003E3E01" w:rsidRDefault="003E3E01" w:rsidP="003E3E01">
            <w:pPr>
              <w:pStyle w:val="a4"/>
              <w:numPr>
                <w:ilvl w:val="0"/>
                <w:numId w:val="9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Самопроверка.</w:t>
            </w:r>
          </w:p>
          <w:p w:rsidR="003E3E01" w:rsidRPr="003E3E01" w:rsidRDefault="003E3E01" w:rsidP="003E3E01">
            <w:pPr>
              <w:pStyle w:val="a4"/>
              <w:numPr>
                <w:ilvl w:val="0"/>
                <w:numId w:val="9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Взаимопроверка.</w:t>
            </w:r>
          </w:p>
        </w:tc>
        <w:tc>
          <w:tcPr>
            <w:tcW w:w="6456" w:type="dxa"/>
            <w:gridSpan w:val="3"/>
          </w:tcPr>
          <w:p w:rsidR="003E3E01" w:rsidRPr="003E3E01" w:rsidRDefault="003E3E01" w:rsidP="003E3E0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Персональный компьютер, мультимедийный проектор, демонстрационный экран, система тестирования и опроса; мультимедийная презентация, учебник химии (Н.Е. Кузнецова и др. Химия. 10 класс (профильный уровень)), рабочая тетрадь, раздаточный материал (тесты). </w:t>
            </w:r>
          </w:p>
        </w:tc>
      </w:tr>
      <w:tr w:rsidR="003E3E01" w:rsidTr="006673D6">
        <w:trPr>
          <w:trHeight w:val="303"/>
        </w:trPr>
        <w:tc>
          <w:tcPr>
            <w:tcW w:w="15920" w:type="dxa"/>
            <w:gridSpan w:val="9"/>
          </w:tcPr>
          <w:p w:rsidR="003E3E01" w:rsidRPr="003E3E01" w:rsidRDefault="003E3E01" w:rsidP="003E3E0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Этапы урока</w:t>
            </w:r>
          </w:p>
        </w:tc>
      </w:tr>
      <w:tr w:rsidR="003E3E01" w:rsidTr="00507748">
        <w:trPr>
          <w:trHeight w:val="303"/>
        </w:trPr>
        <w:tc>
          <w:tcPr>
            <w:tcW w:w="2660" w:type="dxa"/>
          </w:tcPr>
          <w:p w:rsidR="003E3E01" w:rsidRDefault="003E3E01" w:rsidP="003E3E0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Содержание </w:t>
            </w:r>
          </w:p>
          <w:p w:rsidR="003E3E01" w:rsidRDefault="003E3E01" w:rsidP="003E3E0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(познавательная задача)</w:t>
            </w:r>
          </w:p>
        </w:tc>
        <w:tc>
          <w:tcPr>
            <w:tcW w:w="5300" w:type="dxa"/>
            <w:gridSpan w:val="3"/>
          </w:tcPr>
          <w:p w:rsidR="00507748" w:rsidRDefault="00507748" w:rsidP="003E3E01">
            <w:pPr>
              <w:jc w:val="center"/>
              <w:rPr>
                <w:b/>
                <w:sz w:val="28"/>
              </w:rPr>
            </w:pPr>
          </w:p>
          <w:p w:rsidR="003E3E01" w:rsidRDefault="003E3E01" w:rsidP="003E3E0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Деятельность учителя</w:t>
            </w:r>
          </w:p>
        </w:tc>
        <w:tc>
          <w:tcPr>
            <w:tcW w:w="3980" w:type="dxa"/>
            <w:gridSpan w:val="4"/>
          </w:tcPr>
          <w:p w:rsidR="00507748" w:rsidRDefault="00507748" w:rsidP="003E3E01">
            <w:pPr>
              <w:jc w:val="center"/>
              <w:rPr>
                <w:b/>
                <w:sz w:val="28"/>
              </w:rPr>
            </w:pPr>
          </w:p>
          <w:p w:rsidR="003E3E01" w:rsidRDefault="003E3E01" w:rsidP="003E3E0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Деятельность ученика</w:t>
            </w:r>
          </w:p>
        </w:tc>
        <w:tc>
          <w:tcPr>
            <w:tcW w:w="3980" w:type="dxa"/>
          </w:tcPr>
          <w:p w:rsidR="00507748" w:rsidRDefault="00507748" w:rsidP="003E3E01">
            <w:pPr>
              <w:jc w:val="center"/>
              <w:rPr>
                <w:b/>
                <w:sz w:val="28"/>
              </w:rPr>
            </w:pPr>
          </w:p>
          <w:p w:rsidR="003E3E01" w:rsidRDefault="003E3E01" w:rsidP="003E3E0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УУД</w:t>
            </w:r>
          </w:p>
        </w:tc>
      </w:tr>
      <w:tr w:rsidR="003E3E01" w:rsidTr="006673D6">
        <w:trPr>
          <w:trHeight w:val="303"/>
        </w:trPr>
        <w:tc>
          <w:tcPr>
            <w:tcW w:w="15920" w:type="dxa"/>
            <w:gridSpan w:val="9"/>
          </w:tcPr>
          <w:p w:rsidR="003E3E01" w:rsidRDefault="00507748" w:rsidP="003E3E0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1-й этап. Стадия вызова.</w:t>
            </w:r>
          </w:p>
          <w:p w:rsidR="00507748" w:rsidRDefault="00507748" w:rsidP="003E3E0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«Организационно-мотивационный этап».</w:t>
            </w:r>
          </w:p>
          <w:p w:rsidR="00507748" w:rsidRDefault="00507748" w:rsidP="003E3E0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Постановка целей и задач урока (актуализация имеющихся у учащихся знаний).</w:t>
            </w:r>
          </w:p>
        </w:tc>
      </w:tr>
      <w:tr w:rsidR="003E3E01" w:rsidTr="00507748">
        <w:trPr>
          <w:trHeight w:val="303"/>
        </w:trPr>
        <w:tc>
          <w:tcPr>
            <w:tcW w:w="2660" w:type="dxa"/>
          </w:tcPr>
          <w:p w:rsidR="003E3E01" w:rsidRDefault="003E3E01" w:rsidP="003E3E01">
            <w:pPr>
              <w:jc w:val="center"/>
              <w:rPr>
                <w:b/>
                <w:sz w:val="28"/>
              </w:rPr>
            </w:pPr>
          </w:p>
        </w:tc>
        <w:tc>
          <w:tcPr>
            <w:tcW w:w="5300" w:type="dxa"/>
            <w:gridSpan w:val="3"/>
          </w:tcPr>
          <w:p w:rsidR="003E3E01" w:rsidRDefault="00507748" w:rsidP="00507748">
            <w:pPr>
              <w:rPr>
                <w:sz w:val="28"/>
              </w:rPr>
            </w:pPr>
            <w:r>
              <w:rPr>
                <w:i/>
                <w:sz w:val="28"/>
              </w:rPr>
              <w:t>Приветствует учащихся.</w:t>
            </w:r>
          </w:p>
          <w:p w:rsidR="00507748" w:rsidRDefault="00507748" w:rsidP="005077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- На предыдущих уроках вы изучили </w:t>
            </w:r>
            <w:r>
              <w:rPr>
                <w:sz w:val="28"/>
                <w:szCs w:val="28"/>
              </w:rPr>
              <w:lastRenderedPageBreak/>
              <w:t xml:space="preserve">классификацию карбоновых кислот и подробно рассмотрели особенности предельных одноосновных карбоновых кислот. Сегодня вам предстоит изучить строение, нахождение в природе, физические и химические свойства, практическое значение муравьиной и уксусной кислот как важнейших представителей предельных кислот. </w:t>
            </w:r>
            <w:r w:rsidRPr="00917EDD">
              <w:rPr>
                <w:i/>
                <w:sz w:val="28"/>
                <w:szCs w:val="28"/>
              </w:rPr>
              <w:t>(На экран проецируется слайд № 1 с темой урока).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Но сначала вспомним основные особенности предельных одноосновных карбоновых кислот. С этой целью вам предлагается выполнить тест </w:t>
            </w:r>
            <w:r>
              <w:rPr>
                <w:i/>
                <w:sz w:val="28"/>
                <w:szCs w:val="28"/>
              </w:rPr>
              <w:t>(листы с тестом заранее были разложены на столах у учащихся).</w:t>
            </w:r>
          </w:p>
          <w:p w:rsidR="00917EDD" w:rsidRDefault="00917EDD" w:rsidP="00507748">
            <w:pPr>
              <w:jc w:val="both"/>
              <w:rPr>
                <w:sz w:val="28"/>
                <w:szCs w:val="28"/>
              </w:rPr>
            </w:pPr>
          </w:p>
          <w:p w:rsidR="00917EDD" w:rsidRPr="00917EDD" w:rsidRDefault="00917EDD" w:rsidP="00507748">
            <w:pPr>
              <w:jc w:val="both"/>
              <w:rPr>
                <w:i/>
                <w:sz w:val="28"/>
              </w:rPr>
            </w:pPr>
            <w:r w:rsidRPr="00917EDD">
              <w:rPr>
                <w:i/>
                <w:sz w:val="28"/>
                <w:szCs w:val="28"/>
              </w:rPr>
              <w:t xml:space="preserve">По окончании выполнения теста учащимися организует проверку с помощью системы тестирования и опроса. </w:t>
            </w:r>
            <w:r>
              <w:rPr>
                <w:i/>
                <w:sz w:val="28"/>
                <w:szCs w:val="28"/>
              </w:rPr>
              <w:t>Затем на экран проецируется слайд № 2 с ответами.</w:t>
            </w:r>
          </w:p>
        </w:tc>
        <w:tc>
          <w:tcPr>
            <w:tcW w:w="3980" w:type="dxa"/>
            <w:gridSpan w:val="4"/>
          </w:tcPr>
          <w:p w:rsidR="00917EDD" w:rsidRDefault="00917EDD" w:rsidP="00917EDD">
            <w:pPr>
              <w:jc w:val="both"/>
              <w:rPr>
                <w:b/>
                <w:sz w:val="28"/>
              </w:rPr>
            </w:pPr>
          </w:p>
          <w:p w:rsidR="00917EDD" w:rsidRDefault="00917EDD" w:rsidP="00917EDD">
            <w:pPr>
              <w:jc w:val="both"/>
              <w:rPr>
                <w:b/>
                <w:sz w:val="28"/>
              </w:rPr>
            </w:pPr>
          </w:p>
          <w:p w:rsidR="00917EDD" w:rsidRDefault="00917EDD" w:rsidP="00917EDD">
            <w:pPr>
              <w:jc w:val="both"/>
              <w:rPr>
                <w:b/>
                <w:sz w:val="28"/>
              </w:rPr>
            </w:pPr>
          </w:p>
          <w:p w:rsidR="00917EDD" w:rsidRDefault="00917EDD" w:rsidP="00917EDD">
            <w:pPr>
              <w:jc w:val="both"/>
              <w:rPr>
                <w:b/>
                <w:sz w:val="28"/>
              </w:rPr>
            </w:pPr>
          </w:p>
          <w:p w:rsidR="00917EDD" w:rsidRDefault="00917EDD" w:rsidP="00917EDD">
            <w:pPr>
              <w:jc w:val="both"/>
              <w:rPr>
                <w:b/>
                <w:sz w:val="28"/>
              </w:rPr>
            </w:pPr>
          </w:p>
          <w:p w:rsidR="00917EDD" w:rsidRDefault="00917EDD" w:rsidP="00917EDD">
            <w:pPr>
              <w:jc w:val="both"/>
              <w:rPr>
                <w:b/>
                <w:sz w:val="28"/>
              </w:rPr>
            </w:pPr>
          </w:p>
          <w:p w:rsidR="00917EDD" w:rsidRDefault="00917EDD" w:rsidP="00917EDD">
            <w:pPr>
              <w:jc w:val="both"/>
              <w:rPr>
                <w:b/>
                <w:sz w:val="28"/>
              </w:rPr>
            </w:pPr>
          </w:p>
          <w:p w:rsidR="00917EDD" w:rsidRDefault="00917EDD" w:rsidP="00917EDD">
            <w:pPr>
              <w:jc w:val="both"/>
              <w:rPr>
                <w:b/>
                <w:sz w:val="28"/>
              </w:rPr>
            </w:pPr>
          </w:p>
          <w:p w:rsidR="00917EDD" w:rsidRDefault="00917EDD" w:rsidP="00917EDD">
            <w:pPr>
              <w:jc w:val="both"/>
              <w:rPr>
                <w:b/>
                <w:sz w:val="28"/>
              </w:rPr>
            </w:pPr>
          </w:p>
          <w:p w:rsidR="00917EDD" w:rsidRDefault="00917EDD" w:rsidP="00917EDD">
            <w:pPr>
              <w:jc w:val="both"/>
              <w:rPr>
                <w:b/>
                <w:sz w:val="28"/>
              </w:rPr>
            </w:pPr>
          </w:p>
          <w:p w:rsidR="00917EDD" w:rsidRDefault="00917EDD" w:rsidP="00917EDD">
            <w:pPr>
              <w:jc w:val="both"/>
              <w:rPr>
                <w:b/>
                <w:sz w:val="28"/>
              </w:rPr>
            </w:pPr>
          </w:p>
          <w:p w:rsidR="00917EDD" w:rsidRDefault="00917EDD" w:rsidP="00917EDD">
            <w:pPr>
              <w:jc w:val="both"/>
              <w:rPr>
                <w:b/>
                <w:sz w:val="28"/>
              </w:rPr>
            </w:pPr>
          </w:p>
          <w:p w:rsidR="00917EDD" w:rsidRDefault="00917EDD" w:rsidP="00917EDD">
            <w:pPr>
              <w:jc w:val="both"/>
              <w:rPr>
                <w:b/>
                <w:sz w:val="28"/>
              </w:rPr>
            </w:pPr>
          </w:p>
          <w:p w:rsidR="00917EDD" w:rsidRDefault="00917EDD" w:rsidP="00917EDD">
            <w:pPr>
              <w:jc w:val="both"/>
              <w:rPr>
                <w:b/>
                <w:sz w:val="28"/>
              </w:rPr>
            </w:pPr>
          </w:p>
          <w:p w:rsidR="00917EDD" w:rsidRPr="00917EDD" w:rsidRDefault="00917EDD" w:rsidP="00917EDD">
            <w:pPr>
              <w:jc w:val="both"/>
              <w:rPr>
                <w:i/>
                <w:sz w:val="28"/>
              </w:rPr>
            </w:pPr>
            <w:r w:rsidRPr="00917EDD">
              <w:rPr>
                <w:i/>
                <w:sz w:val="28"/>
              </w:rPr>
              <w:t xml:space="preserve">Учащиеся выполняют тест </w:t>
            </w:r>
            <w:r w:rsidR="00E50A2F">
              <w:rPr>
                <w:i/>
                <w:sz w:val="28"/>
              </w:rPr>
              <w:t xml:space="preserve">(см. Приложение № 1) </w:t>
            </w:r>
            <w:r w:rsidRPr="00917EDD">
              <w:rPr>
                <w:i/>
                <w:sz w:val="28"/>
              </w:rPr>
              <w:t>в течение 10 минут.</w:t>
            </w:r>
          </w:p>
          <w:p w:rsidR="003E3E01" w:rsidRPr="00917EDD" w:rsidRDefault="00917EDD" w:rsidP="00917EDD">
            <w:pPr>
              <w:tabs>
                <w:tab w:val="left" w:pos="1172"/>
              </w:tabs>
              <w:rPr>
                <w:sz w:val="28"/>
              </w:rPr>
            </w:pPr>
            <w:r>
              <w:rPr>
                <w:sz w:val="28"/>
              </w:rPr>
              <w:tab/>
            </w:r>
          </w:p>
        </w:tc>
        <w:tc>
          <w:tcPr>
            <w:tcW w:w="3980" w:type="dxa"/>
          </w:tcPr>
          <w:p w:rsidR="006673D6" w:rsidRDefault="006673D6" w:rsidP="00917EDD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lastRenderedPageBreak/>
              <w:t>Личностные:</w:t>
            </w:r>
          </w:p>
          <w:p w:rsidR="006673D6" w:rsidRDefault="006673D6" w:rsidP="006673D6">
            <w:pPr>
              <w:pStyle w:val="a4"/>
              <w:numPr>
                <w:ilvl w:val="0"/>
                <w:numId w:val="29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 xml:space="preserve">Умение управлять своей </w:t>
            </w:r>
            <w:r>
              <w:rPr>
                <w:sz w:val="28"/>
              </w:rPr>
              <w:lastRenderedPageBreak/>
              <w:t>познавательной деятельностью.</w:t>
            </w:r>
          </w:p>
          <w:p w:rsidR="006673D6" w:rsidRPr="006673D6" w:rsidRDefault="006673D6" w:rsidP="006673D6">
            <w:pPr>
              <w:pStyle w:val="a4"/>
              <w:numPr>
                <w:ilvl w:val="0"/>
                <w:numId w:val="29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Самоконтроль и самооценка.</w:t>
            </w:r>
          </w:p>
          <w:p w:rsidR="003E3E01" w:rsidRDefault="00917EDD" w:rsidP="00917EDD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>Познавательные:</w:t>
            </w:r>
          </w:p>
          <w:p w:rsidR="00917EDD" w:rsidRDefault="00917EDD" w:rsidP="00917EDD">
            <w:pPr>
              <w:pStyle w:val="a4"/>
              <w:numPr>
                <w:ilvl w:val="0"/>
                <w:numId w:val="10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 xml:space="preserve">Выделение существенных характеристик (повторение понятия «Предельные одноосновные карбоновые кислоты», строения, </w:t>
            </w:r>
            <w:r w:rsidR="00E50A2F">
              <w:rPr>
                <w:sz w:val="28"/>
              </w:rPr>
              <w:t xml:space="preserve">номенклатуры, физических и химических </w:t>
            </w:r>
            <w:r>
              <w:rPr>
                <w:sz w:val="28"/>
              </w:rPr>
              <w:t>свойств</w:t>
            </w:r>
            <w:r w:rsidR="00E50A2F">
              <w:rPr>
                <w:sz w:val="28"/>
              </w:rPr>
              <w:t xml:space="preserve"> предельных одноосновных карбоновых кислот</w:t>
            </w:r>
            <w:r>
              <w:rPr>
                <w:sz w:val="28"/>
              </w:rPr>
              <w:t>).</w:t>
            </w:r>
          </w:p>
          <w:p w:rsidR="00E50A2F" w:rsidRDefault="00E50A2F" w:rsidP="00E50A2F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Коммуникативные:</w:t>
            </w:r>
          </w:p>
          <w:p w:rsidR="00E50A2F" w:rsidRDefault="00E50A2F" w:rsidP="00E50A2F">
            <w:pPr>
              <w:pStyle w:val="a4"/>
              <w:numPr>
                <w:ilvl w:val="0"/>
                <w:numId w:val="11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Взаимодействие с учителем в ходе выполнения теста и проверки результатов.</w:t>
            </w:r>
          </w:p>
          <w:p w:rsidR="00E50A2F" w:rsidRDefault="00E50A2F" w:rsidP="00E50A2F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Регулятивные:</w:t>
            </w:r>
          </w:p>
          <w:p w:rsidR="00E50A2F" w:rsidRDefault="00E50A2F" w:rsidP="00E50A2F">
            <w:pPr>
              <w:pStyle w:val="a4"/>
              <w:numPr>
                <w:ilvl w:val="0"/>
                <w:numId w:val="12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Управление своим поведением и деятельностью.</w:t>
            </w:r>
          </w:p>
          <w:p w:rsidR="00E50A2F" w:rsidRDefault="00E50A2F" w:rsidP="00E50A2F">
            <w:pPr>
              <w:pStyle w:val="a4"/>
              <w:numPr>
                <w:ilvl w:val="0"/>
                <w:numId w:val="12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Планирование пути достижения цели.</w:t>
            </w:r>
          </w:p>
          <w:p w:rsidR="00E50A2F" w:rsidRPr="00E50A2F" w:rsidRDefault="00E50A2F" w:rsidP="00E50A2F">
            <w:pPr>
              <w:pStyle w:val="a4"/>
              <w:numPr>
                <w:ilvl w:val="0"/>
                <w:numId w:val="12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 xml:space="preserve">Адекватное оценивание </w:t>
            </w:r>
            <w:r w:rsidRPr="00E50A2F">
              <w:rPr>
                <w:sz w:val="28"/>
              </w:rPr>
              <w:t>своих возможностей самостоятельной деятельности и основы саморегуляции эмоционального состояния.</w:t>
            </w:r>
          </w:p>
        </w:tc>
      </w:tr>
      <w:tr w:rsidR="00E50A2F" w:rsidTr="006673D6">
        <w:trPr>
          <w:trHeight w:val="303"/>
        </w:trPr>
        <w:tc>
          <w:tcPr>
            <w:tcW w:w="15920" w:type="dxa"/>
            <w:gridSpan w:val="9"/>
          </w:tcPr>
          <w:p w:rsidR="00E50A2F" w:rsidRDefault="00E50A2F" w:rsidP="00E50A2F">
            <w:pPr>
              <w:jc w:val="center"/>
              <w:rPr>
                <w:b/>
                <w:sz w:val="28"/>
              </w:rPr>
            </w:pPr>
            <w:r w:rsidRPr="00E50A2F">
              <w:rPr>
                <w:b/>
                <w:sz w:val="28"/>
              </w:rPr>
              <w:lastRenderedPageBreak/>
              <w:t>2-й этап. Стадия осмысления.</w:t>
            </w:r>
          </w:p>
          <w:p w:rsidR="00E50A2F" w:rsidRPr="00E50A2F" w:rsidRDefault="00E50A2F" w:rsidP="00E50A2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«Этап осмысления содержания».</w:t>
            </w:r>
          </w:p>
        </w:tc>
      </w:tr>
      <w:tr w:rsidR="00E50A2F" w:rsidTr="00507748">
        <w:trPr>
          <w:trHeight w:val="303"/>
        </w:trPr>
        <w:tc>
          <w:tcPr>
            <w:tcW w:w="2660" w:type="dxa"/>
          </w:tcPr>
          <w:p w:rsidR="00E50A2F" w:rsidRDefault="00E50A2F" w:rsidP="003E3E01">
            <w:pPr>
              <w:jc w:val="center"/>
              <w:rPr>
                <w:b/>
                <w:sz w:val="28"/>
              </w:rPr>
            </w:pPr>
          </w:p>
        </w:tc>
        <w:tc>
          <w:tcPr>
            <w:tcW w:w="5300" w:type="dxa"/>
            <w:gridSpan w:val="3"/>
          </w:tcPr>
          <w:p w:rsidR="00E50A2F" w:rsidRDefault="00E50A2F" w:rsidP="00507748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>Обращается к учащимся:</w:t>
            </w:r>
          </w:p>
          <w:p w:rsidR="00C138B5" w:rsidRDefault="00C138B5" w:rsidP="00C13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- Вам необходимо </w:t>
            </w:r>
            <w:r>
              <w:rPr>
                <w:sz w:val="28"/>
                <w:szCs w:val="28"/>
              </w:rPr>
              <w:t>в течение 10 минут проработать текст параграфа 32 учебника (стр. 197– 199), используя специальные пометки карандашом:</w:t>
            </w:r>
          </w:p>
          <w:p w:rsidR="00C138B5" w:rsidRDefault="00C138B5" w:rsidP="00C13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28"/>
                <w:szCs w:val="28"/>
              </w:rPr>
              <w:t>» – «это я знаю»;</w:t>
            </w:r>
          </w:p>
          <w:p w:rsidR="00C138B5" w:rsidRDefault="00C138B5" w:rsidP="00C13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«+» – «новая информация»;</w:t>
            </w:r>
          </w:p>
          <w:p w:rsidR="00C138B5" w:rsidRDefault="00C138B5" w:rsidP="00C13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«–» – «информация, противоречащая моим знаниям»;</w:t>
            </w:r>
          </w:p>
          <w:p w:rsidR="00C138B5" w:rsidRDefault="00C138B5" w:rsidP="00C138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«?» – «информация, требующая пояснения»;</w:t>
            </w:r>
          </w:p>
          <w:p w:rsidR="00C138B5" w:rsidRDefault="00C138B5" w:rsidP="00C13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«!» – «это интересно».</w:t>
            </w:r>
          </w:p>
          <w:p w:rsidR="00C138B5" w:rsidRDefault="00C138B5" w:rsidP="007369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работы нужно сформировать группы по 3 – 4 человека в каждой.</w:t>
            </w:r>
            <w:r w:rsidR="0073692E">
              <w:rPr>
                <w:sz w:val="28"/>
                <w:szCs w:val="28"/>
              </w:rPr>
              <w:t xml:space="preserve"> Приступаем к работе.</w:t>
            </w:r>
          </w:p>
          <w:p w:rsidR="00E50A2F" w:rsidRPr="00E50A2F" w:rsidRDefault="00C138B5" w:rsidP="00C138B5">
            <w:pPr>
              <w:jc w:val="both"/>
              <w:rPr>
                <w:sz w:val="28"/>
              </w:rPr>
            </w:pPr>
            <w:r>
              <w:rPr>
                <w:i/>
                <w:sz w:val="28"/>
                <w:szCs w:val="28"/>
              </w:rPr>
              <w:t>Координирует формирование групп, организует работу в группах, проводи</w:t>
            </w:r>
            <w:r w:rsidR="00603128">
              <w:rPr>
                <w:i/>
                <w:sz w:val="28"/>
                <w:szCs w:val="28"/>
              </w:rPr>
              <w:t xml:space="preserve">т консультирование учащихся по </w:t>
            </w:r>
            <w:r>
              <w:rPr>
                <w:i/>
                <w:sz w:val="28"/>
                <w:szCs w:val="28"/>
              </w:rPr>
              <w:t>возникающим у них вопросам</w:t>
            </w:r>
            <w:r>
              <w:rPr>
                <w:sz w:val="28"/>
              </w:rPr>
              <w:t>.</w:t>
            </w:r>
          </w:p>
        </w:tc>
        <w:tc>
          <w:tcPr>
            <w:tcW w:w="3980" w:type="dxa"/>
            <w:gridSpan w:val="4"/>
          </w:tcPr>
          <w:p w:rsidR="00E50A2F" w:rsidRDefault="00E50A2F" w:rsidP="00917EDD">
            <w:pPr>
              <w:jc w:val="both"/>
              <w:rPr>
                <w:b/>
                <w:sz w:val="28"/>
              </w:rPr>
            </w:pPr>
          </w:p>
          <w:p w:rsidR="00C138B5" w:rsidRDefault="00C138B5" w:rsidP="00917EDD">
            <w:pPr>
              <w:jc w:val="both"/>
              <w:rPr>
                <w:b/>
                <w:sz w:val="28"/>
              </w:rPr>
            </w:pPr>
          </w:p>
          <w:p w:rsidR="00C138B5" w:rsidRDefault="00C138B5" w:rsidP="00917EDD">
            <w:pPr>
              <w:jc w:val="both"/>
              <w:rPr>
                <w:b/>
                <w:sz w:val="28"/>
              </w:rPr>
            </w:pPr>
          </w:p>
          <w:p w:rsidR="00C138B5" w:rsidRDefault="00C138B5" w:rsidP="00917EDD">
            <w:pPr>
              <w:jc w:val="both"/>
              <w:rPr>
                <w:b/>
                <w:sz w:val="28"/>
              </w:rPr>
            </w:pPr>
          </w:p>
          <w:p w:rsidR="00C138B5" w:rsidRDefault="00C138B5" w:rsidP="00917EDD">
            <w:pPr>
              <w:jc w:val="both"/>
              <w:rPr>
                <w:b/>
                <w:sz w:val="28"/>
              </w:rPr>
            </w:pPr>
          </w:p>
          <w:p w:rsidR="00C138B5" w:rsidRDefault="00C138B5" w:rsidP="00917EDD">
            <w:pPr>
              <w:jc w:val="both"/>
              <w:rPr>
                <w:b/>
                <w:sz w:val="28"/>
              </w:rPr>
            </w:pPr>
          </w:p>
          <w:p w:rsidR="00C138B5" w:rsidRDefault="00C138B5" w:rsidP="00917EDD">
            <w:pPr>
              <w:jc w:val="both"/>
              <w:rPr>
                <w:b/>
                <w:sz w:val="28"/>
              </w:rPr>
            </w:pPr>
          </w:p>
          <w:p w:rsidR="00C138B5" w:rsidRDefault="00C138B5" w:rsidP="00917EDD">
            <w:pPr>
              <w:jc w:val="both"/>
              <w:rPr>
                <w:b/>
                <w:sz w:val="28"/>
              </w:rPr>
            </w:pPr>
          </w:p>
          <w:p w:rsidR="00C138B5" w:rsidRDefault="00C138B5" w:rsidP="00917EDD">
            <w:pPr>
              <w:jc w:val="both"/>
              <w:rPr>
                <w:b/>
                <w:sz w:val="28"/>
              </w:rPr>
            </w:pPr>
          </w:p>
          <w:p w:rsidR="00C138B5" w:rsidRDefault="00C138B5" w:rsidP="00917EDD">
            <w:pPr>
              <w:jc w:val="both"/>
              <w:rPr>
                <w:b/>
                <w:sz w:val="28"/>
              </w:rPr>
            </w:pPr>
          </w:p>
          <w:p w:rsidR="00C138B5" w:rsidRDefault="00C138B5" w:rsidP="00917EDD">
            <w:pPr>
              <w:jc w:val="both"/>
              <w:rPr>
                <w:b/>
                <w:sz w:val="28"/>
              </w:rPr>
            </w:pPr>
          </w:p>
          <w:p w:rsidR="00C138B5" w:rsidRDefault="00C138B5" w:rsidP="00917EDD">
            <w:pPr>
              <w:jc w:val="both"/>
              <w:rPr>
                <w:b/>
                <w:sz w:val="28"/>
              </w:rPr>
            </w:pPr>
          </w:p>
          <w:p w:rsidR="00C138B5" w:rsidRDefault="00C138B5" w:rsidP="00917EDD">
            <w:pPr>
              <w:jc w:val="both"/>
              <w:rPr>
                <w:b/>
                <w:sz w:val="28"/>
              </w:rPr>
            </w:pPr>
          </w:p>
          <w:p w:rsidR="00C138B5" w:rsidRDefault="00C138B5" w:rsidP="00917EDD">
            <w:pPr>
              <w:jc w:val="both"/>
              <w:rPr>
                <w:b/>
                <w:sz w:val="28"/>
              </w:rPr>
            </w:pPr>
          </w:p>
          <w:p w:rsidR="00C138B5" w:rsidRPr="00C138B5" w:rsidRDefault="00C138B5" w:rsidP="00917EDD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Учащиеся распределяются по группам</w:t>
            </w:r>
            <w:r w:rsidR="00E71CE8">
              <w:rPr>
                <w:i/>
                <w:sz w:val="28"/>
              </w:rPr>
              <w:t xml:space="preserve"> и работают с текстом учебника</w:t>
            </w:r>
            <w:r w:rsidR="006673D6">
              <w:rPr>
                <w:i/>
                <w:sz w:val="28"/>
              </w:rPr>
              <w:t xml:space="preserve"> в течение 10 минут, обмениваются мнениями по изучаемому вопросу, помогают друг другу преодолеть возникающие затруднения, делая необходимые пояснения</w:t>
            </w:r>
            <w:r w:rsidR="00E71CE8">
              <w:rPr>
                <w:i/>
                <w:sz w:val="28"/>
              </w:rPr>
              <w:t>.</w:t>
            </w:r>
          </w:p>
        </w:tc>
        <w:tc>
          <w:tcPr>
            <w:tcW w:w="3980" w:type="dxa"/>
          </w:tcPr>
          <w:p w:rsidR="006673D6" w:rsidRDefault="006673D6" w:rsidP="006673D6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>Личностные:</w:t>
            </w:r>
          </w:p>
          <w:p w:rsidR="006673D6" w:rsidRDefault="006673D6" w:rsidP="006673D6">
            <w:pPr>
              <w:pStyle w:val="a4"/>
              <w:numPr>
                <w:ilvl w:val="0"/>
                <w:numId w:val="30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Умение управлять своей познавательной деятельностью.</w:t>
            </w:r>
          </w:p>
          <w:p w:rsidR="006673D6" w:rsidRPr="006673D6" w:rsidRDefault="006673D6" w:rsidP="00917EDD">
            <w:pPr>
              <w:pStyle w:val="a4"/>
              <w:numPr>
                <w:ilvl w:val="0"/>
                <w:numId w:val="30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Самоконтроль и самооценка.</w:t>
            </w:r>
          </w:p>
          <w:p w:rsidR="00E50A2F" w:rsidRDefault="00E71CE8" w:rsidP="00917EDD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>Познавательные:</w:t>
            </w:r>
          </w:p>
          <w:p w:rsidR="00E71CE8" w:rsidRDefault="00E71CE8" w:rsidP="006673D6">
            <w:pPr>
              <w:pStyle w:val="a4"/>
              <w:numPr>
                <w:ilvl w:val="0"/>
                <w:numId w:val="26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Установление причинно-следственных связей (строение, физические и специфические химические свойства муравьиной и уксусной кислот).</w:t>
            </w:r>
          </w:p>
          <w:p w:rsidR="00E71CE8" w:rsidRDefault="00E71CE8" w:rsidP="006673D6">
            <w:pPr>
              <w:pStyle w:val="a4"/>
              <w:numPr>
                <w:ilvl w:val="0"/>
                <w:numId w:val="26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Умение делать умозаключения и выводы из изученного материала.</w:t>
            </w:r>
          </w:p>
          <w:p w:rsidR="00E71CE8" w:rsidRDefault="00E71CE8" w:rsidP="006673D6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Коммуникативные:</w:t>
            </w:r>
          </w:p>
          <w:p w:rsidR="00E71CE8" w:rsidRDefault="006673D6" w:rsidP="006673D6">
            <w:pPr>
              <w:pStyle w:val="a4"/>
              <w:numPr>
                <w:ilvl w:val="0"/>
                <w:numId w:val="27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Умение точно формулировать свою мысль.</w:t>
            </w:r>
          </w:p>
          <w:p w:rsidR="006673D6" w:rsidRDefault="006673D6" w:rsidP="006673D6">
            <w:pPr>
              <w:pStyle w:val="a4"/>
              <w:numPr>
                <w:ilvl w:val="0"/>
                <w:numId w:val="27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Взаимодействие в групповом коллективе для принятия эффективных решений.</w:t>
            </w:r>
          </w:p>
          <w:p w:rsidR="006673D6" w:rsidRDefault="006673D6" w:rsidP="006673D6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Регулятивные:</w:t>
            </w:r>
          </w:p>
          <w:p w:rsidR="006673D6" w:rsidRDefault="006673D6" w:rsidP="006673D6">
            <w:pPr>
              <w:pStyle w:val="a4"/>
              <w:numPr>
                <w:ilvl w:val="0"/>
                <w:numId w:val="28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Сравнение своей работы с партнёром по группе.</w:t>
            </w:r>
          </w:p>
          <w:p w:rsidR="006673D6" w:rsidRDefault="006673D6" w:rsidP="006673D6">
            <w:pPr>
              <w:pStyle w:val="a4"/>
              <w:numPr>
                <w:ilvl w:val="0"/>
                <w:numId w:val="28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Коррекция знаний.</w:t>
            </w:r>
          </w:p>
          <w:p w:rsidR="006673D6" w:rsidRPr="006673D6" w:rsidRDefault="006673D6" w:rsidP="006673D6">
            <w:pPr>
              <w:pStyle w:val="a4"/>
              <w:numPr>
                <w:ilvl w:val="0"/>
                <w:numId w:val="28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Умение точно выражать свою мысль.</w:t>
            </w:r>
          </w:p>
        </w:tc>
      </w:tr>
      <w:tr w:rsidR="006673D6" w:rsidTr="006673D6">
        <w:trPr>
          <w:trHeight w:val="303"/>
        </w:trPr>
        <w:tc>
          <w:tcPr>
            <w:tcW w:w="15920" w:type="dxa"/>
            <w:gridSpan w:val="9"/>
          </w:tcPr>
          <w:p w:rsidR="006673D6" w:rsidRDefault="006673D6" w:rsidP="006673D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3-й этап. Стадия рефлексии.</w:t>
            </w:r>
          </w:p>
          <w:p w:rsidR="006673D6" w:rsidRPr="006673D6" w:rsidRDefault="006673D6" w:rsidP="006673D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«Этап применения знаний</w:t>
            </w:r>
            <w:r w:rsidR="005325A8">
              <w:rPr>
                <w:b/>
                <w:sz w:val="28"/>
              </w:rPr>
              <w:t>. Итоги занятия</w:t>
            </w:r>
            <w:r>
              <w:rPr>
                <w:b/>
                <w:sz w:val="28"/>
              </w:rPr>
              <w:t>».</w:t>
            </w:r>
          </w:p>
        </w:tc>
      </w:tr>
      <w:tr w:rsidR="006673D6" w:rsidTr="00507748">
        <w:trPr>
          <w:trHeight w:val="303"/>
        </w:trPr>
        <w:tc>
          <w:tcPr>
            <w:tcW w:w="2660" w:type="dxa"/>
          </w:tcPr>
          <w:p w:rsidR="006673D6" w:rsidRDefault="006673D6" w:rsidP="003E3E01">
            <w:pPr>
              <w:jc w:val="center"/>
              <w:rPr>
                <w:b/>
                <w:sz w:val="28"/>
              </w:rPr>
            </w:pPr>
          </w:p>
        </w:tc>
        <w:tc>
          <w:tcPr>
            <w:tcW w:w="5300" w:type="dxa"/>
            <w:gridSpan w:val="3"/>
          </w:tcPr>
          <w:p w:rsidR="006673D6" w:rsidRDefault="006673D6" w:rsidP="00507748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>Обращается к учащимся:</w:t>
            </w:r>
          </w:p>
          <w:p w:rsidR="006673D6" w:rsidRDefault="006673D6" w:rsidP="006673D6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Теперь вы должны вернуться в пары и в течение 10 – 12 минут составить таблицу «Муравьиная и уксусная кислоты». </w:t>
            </w:r>
            <w:r w:rsidRPr="0073692E">
              <w:rPr>
                <w:i/>
                <w:sz w:val="28"/>
              </w:rPr>
              <w:t>(На экран проецируется слайд № 3 с внешним видом таблицы)</w:t>
            </w:r>
            <w:r w:rsidR="0073692E" w:rsidRPr="0073692E">
              <w:rPr>
                <w:i/>
                <w:sz w:val="28"/>
              </w:rPr>
              <w:t>.</w:t>
            </w:r>
            <w:r w:rsidR="0073692E">
              <w:rPr>
                <w:sz w:val="28"/>
              </w:rPr>
              <w:t xml:space="preserve"> Учащийся, сидящий на 1-м варианте, работает над столбиком «Муравьиная кислота», а учащийся, сидящий на 2-м варианте, - над столбиком «Уксусная кислота». По окончании работы вы должны обменяться результатами друг с другом.</w:t>
            </w:r>
            <w:r>
              <w:rPr>
                <w:sz w:val="28"/>
              </w:rPr>
              <w:t xml:space="preserve"> </w:t>
            </w:r>
            <w:r w:rsidR="0073692E">
              <w:rPr>
                <w:sz w:val="28"/>
              </w:rPr>
              <w:t>Приступаем к работе.</w:t>
            </w:r>
          </w:p>
          <w:p w:rsidR="0073692E" w:rsidRDefault="0073692E" w:rsidP="006673D6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Координирует</w:t>
            </w:r>
            <w:r w:rsidR="00971D4A">
              <w:rPr>
                <w:i/>
                <w:sz w:val="28"/>
              </w:rPr>
              <w:t>, корректирует</w:t>
            </w:r>
            <w:r>
              <w:rPr>
                <w:i/>
                <w:sz w:val="28"/>
              </w:rPr>
              <w:t xml:space="preserve"> и контролирует работу учащихся в парах, по мере заполнения учащимися таблицы демонстрирует на экране слайды №№ </w:t>
            </w:r>
            <w:r w:rsidR="00971D4A">
              <w:rPr>
                <w:i/>
                <w:sz w:val="28"/>
              </w:rPr>
              <w:t>4 – 8, комментирует их содержание</w:t>
            </w:r>
            <w:r>
              <w:rPr>
                <w:i/>
                <w:sz w:val="28"/>
              </w:rPr>
              <w:t>.</w:t>
            </w:r>
          </w:p>
          <w:p w:rsidR="00971D4A" w:rsidRDefault="00971D4A" w:rsidP="006673D6">
            <w:pPr>
              <w:jc w:val="both"/>
              <w:rPr>
                <w:i/>
                <w:sz w:val="28"/>
              </w:rPr>
            </w:pPr>
          </w:p>
          <w:p w:rsidR="00971D4A" w:rsidRDefault="00971D4A" w:rsidP="006673D6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По окончании работы над таблицей вновь обращается к учащимся:</w:t>
            </w:r>
          </w:p>
          <w:p w:rsidR="00971D4A" w:rsidRDefault="00971D4A" w:rsidP="006673D6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Чтобы закрепить полученные знания о муравьиной и уксусной кислотах, вам предлагается в течение 10 минут решить задачи </w:t>
            </w:r>
            <w:r>
              <w:rPr>
                <w:i/>
                <w:sz w:val="28"/>
              </w:rPr>
              <w:t xml:space="preserve">(тексты лежат на столах у учащихся) </w:t>
            </w:r>
            <w:r>
              <w:rPr>
                <w:sz w:val="28"/>
              </w:rPr>
              <w:t>и осуществить взаимную проверку правильности решения друг у друга. Приступаем к работе.</w:t>
            </w:r>
          </w:p>
          <w:p w:rsidR="00971D4A" w:rsidRDefault="00971D4A" w:rsidP="006673D6">
            <w:pPr>
              <w:jc w:val="both"/>
              <w:rPr>
                <w:sz w:val="28"/>
              </w:rPr>
            </w:pPr>
          </w:p>
          <w:p w:rsidR="00971D4A" w:rsidRDefault="00971D4A" w:rsidP="006673D6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После того, как учащиеся решили задачи, </w:t>
            </w:r>
            <w:r>
              <w:rPr>
                <w:i/>
                <w:sz w:val="28"/>
              </w:rPr>
              <w:lastRenderedPageBreak/>
              <w:t>подводит итоги урока:</w:t>
            </w:r>
          </w:p>
          <w:p w:rsidR="00971D4A" w:rsidRDefault="00971D4A" w:rsidP="006673D6">
            <w:pPr>
              <w:jc w:val="both"/>
              <w:rPr>
                <w:sz w:val="28"/>
              </w:rPr>
            </w:pPr>
            <w:r>
              <w:rPr>
                <w:sz w:val="28"/>
              </w:rPr>
              <w:t>- Что нового вы узнали сегодня?</w:t>
            </w:r>
          </w:p>
          <w:p w:rsidR="00971D4A" w:rsidRDefault="00971D4A" w:rsidP="006673D6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="002E0884">
              <w:rPr>
                <w:sz w:val="28"/>
              </w:rPr>
              <w:t>Как вы считаете, достигнута ли цель нашего урока?</w:t>
            </w:r>
          </w:p>
          <w:p w:rsidR="002E0884" w:rsidRDefault="002E0884" w:rsidP="006673D6">
            <w:pPr>
              <w:jc w:val="both"/>
              <w:rPr>
                <w:sz w:val="28"/>
              </w:rPr>
            </w:pPr>
            <w:r>
              <w:rPr>
                <w:sz w:val="28"/>
              </w:rPr>
              <w:t>- Как и почему нужно обращаться в быту с муравьиной и уксусной кислотами?</w:t>
            </w:r>
          </w:p>
          <w:p w:rsidR="002E0884" w:rsidRDefault="002E0884" w:rsidP="006673D6">
            <w:pPr>
              <w:jc w:val="both"/>
              <w:rPr>
                <w:sz w:val="28"/>
              </w:rPr>
            </w:pPr>
          </w:p>
          <w:p w:rsidR="002E0884" w:rsidRDefault="002E0884" w:rsidP="006673D6">
            <w:pPr>
              <w:jc w:val="both"/>
              <w:rPr>
                <w:sz w:val="28"/>
              </w:rPr>
            </w:pPr>
          </w:p>
          <w:p w:rsidR="002E0884" w:rsidRDefault="002E0884" w:rsidP="006673D6">
            <w:pPr>
              <w:jc w:val="both"/>
              <w:rPr>
                <w:sz w:val="28"/>
              </w:rPr>
            </w:pPr>
          </w:p>
          <w:p w:rsidR="002E0884" w:rsidRDefault="002E0884" w:rsidP="006673D6">
            <w:pPr>
              <w:jc w:val="both"/>
              <w:rPr>
                <w:sz w:val="28"/>
              </w:rPr>
            </w:pPr>
          </w:p>
          <w:p w:rsidR="002E0884" w:rsidRDefault="002E0884" w:rsidP="006673D6">
            <w:pPr>
              <w:jc w:val="both"/>
              <w:rPr>
                <w:sz w:val="28"/>
              </w:rPr>
            </w:pPr>
          </w:p>
          <w:p w:rsidR="002E0884" w:rsidRDefault="002E0884" w:rsidP="006673D6">
            <w:pPr>
              <w:jc w:val="both"/>
              <w:rPr>
                <w:sz w:val="28"/>
              </w:rPr>
            </w:pPr>
          </w:p>
          <w:p w:rsidR="002E0884" w:rsidRDefault="002E0884" w:rsidP="006673D6">
            <w:pPr>
              <w:jc w:val="both"/>
              <w:rPr>
                <w:sz w:val="28"/>
              </w:rPr>
            </w:pPr>
          </w:p>
          <w:p w:rsidR="002E0884" w:rsidRDefault="002E0884" w:rsidP="006673D6">
            <w:pPr>
              <w:jc w:val="both"/>
              <w:rPr>
                <w:sz w:val="28"/>
              </w:rPr>
            </w:pPr>
          </w:p>
          <w:p w:rsidR="002E0884" w:rsidRDefault="002E0884" w:rsidP="006673D6">
            <w:pPr>
              <w:jc w:val="both"/>
              <w:rPr>
                <w:sz w:val="28"/>
              </w:rPr>
            </w:pPr>
          </w:p>
          <w:p w:rsidR="002E0884" w:rsidRDefault="002E0884" w:rsidP="006673D6">
            <w:pPr>
              <w:jc w:val="both"/>
              <w:rPr>
                <w:sz w:val="28"/>
              </w:rPr>
            </w:pPr>
          </w:p>
          <w:p w:rsidR="002E0884" w:rsidRDefault="002E0884" w:rsidP="006673D6">
            <w:pPr>
              <w:jc w:val="both"/>
              <w:rPr>
                <w:sz w:val="28"/>
              </w:rPr>
            </w:pPr>
          </w:p>
          <w:p w:rsidR="002E0884" w:rsidRDefault="002E0884" w:rsidP="006673D6">
            <w:pPr>
              <w:jc w:val="both"/>
              <w:rPr>
                <w:sz w:val="28"/>
              </w:rPr>
            </w:pPr>
          </w:p>
          <w:p w:rsidR="002E0884" w:rsidRDefault="002E0884" w:rsidP="006673D6">
            <w:pPr>
              <w:jc w:val="both"/>
              <w:rPr>
                <w:sz w:val="28"/>
              </w:rPr>
            </w:pPr>
          </w:p>
          <w:p w:rsidR="002E0884" w:rsidRDefault="002E0884" w:rsidP="006673D6">
            <w:pPr>
              <w:jc w:val="both"/>
              <w:rPr>
                <w:sz w:val="28"/>
              </w:rPr>
            </w:pPr>
          </w:p>
          <w:p w:rsidR="002E0884" w:rsidRDefault="002E0884" w:rsidP="006673D6">
            <w:pPr>
              <w:jc w:val="both"/>
              <w:rPr>
                <w:sz w:val="28"/>
              </w:rPr>
            </w:pPr>
          </w:p>
          <w:p w:rsidR="002E0884" w:rsidRDefault="002E0884" w:rsidP="006673D6">
            <w:pPr>
              <w:jc w:val="both"/>
              <w:rPr>
                <w:sz w:val="28"/>
              </w:rPr>
            </w:pPr>
          </w:p>
          <w:p w:rsidR="002E0884" w:rsidRDefault="002E0884" w:rsidP="006673D6">
            <w:pPr>
              <w:jc w:val="both"/>
              <w:rPr>
                <w:sz w:val="28"/>
              </w:rPr>
            </w:pPr>
          </w:p>
          <w:p w:rsidR="002E0884" w:rsidRDefault="002E0884" w:rsidP="006673D6">
            <w:pPr>
              <w:jc w:val="both"/>
              <w:rPr>
                <w:i/>
                <w:sz w:val="28"/>
              </w:rPr>
            </w:pPr>
          </w:p>
          <w:p w:rsidR="002E0884" w:rsidRDefault="002E0884" w:rsidP="006673D6">
            <w:pPr>
              <w:jc w:val="both"/>
              <w:rPr>
                <w:i/>
                <w:sz w:val="28"/>
              </w:rPr>
            </w:pPr>
            <w:r w:rsidRPr="002E0884">
              <w:rPr>
                <w:i/>
                <w:sz w:val="28"/>
              </w:rPr>
              <w:t>Объяв</w:t>
            </w:r>
            <w:r>
              <w:rPr>
                <w:i/>
                <w:sz w:val="28"/>
              </w:rPr>
              <w:t>ляет домашнее задание:</w:t>
            </w:r>
          </w:p>
          <w:p w:rsidR="002E0884" w:rsidRPr="002E0884" w:rsidRDefault="002E0884" w:rsidP="006673D6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>
              <w:rPr>
                <w:sz w:val="28"/>
                <w:szCs w:val="28"/>
              </w:rPr>
              <w:t>составить опорный конспект по теме: «Высшие карбоновые кислоты. Мыла», используя параграф 32 учебника и справочную литературу, решить задачу № 9-30 и упражнение № 9-14 (задачник Н.Е. Кузнецовой, стр. 78, 80).</w:t>
            </w:r>
          </w:p>
        </w:tc>
        <w:tc>
          <w:tcPr>
            <w:tcW w:w="3980" w:type="dxa"/>
            <w:gridSpan w:val="4"/>
          </w:tcPr>
          <w:p w:rsidR="006673D6" w:rsidRDefault="006673D6" w:rsidP="00917EDD">
            <w:pPr>
              <w:jc w:val="both"/>
              <w:rPr>
                <w:b/>
                <w:sz w:val="28"/>
              </w:rPr>
            </w:pPr>
          </w:p>
          <w:p w:rsidR="0073692E" w:rsidRDefault="0073692E" w:rsidP="00917EDD">
            <w:pPr>
              <w:jc w:val="both"/>
              <w:rPr>
                <w:b/>
                <w:sz w:val="28"/>
              </w:rPr>
            </w:pPr>
          </w:p>
          <w:p w:rsidR="0073692E" w:rsidRDefault="0073692E" w:rsidP="00917EDD">
            <w:pPr>
              <w:jc w:val="both"/>
              <w:rPr>
                <w:b/>
                <w:sz w:val="28"/>
              </w:rPr>
            </w:pPr>
          </w:p>
          <w:p w:rsidR="0073692E" w:rsidRDefault="0073692E" w:rsidP="00917EDD">
            <w:pPr>
              <w:jc w:val="both"/>
              <w:rPr>
                <w:b/>
                <w:sz w:val="28"/>
              </w:rPr>
            </w:pPr>
          </w:p>
          <w:p w:rsidR="0073692E" w:rsidRDefault="0073692E" w:rsidP="00917EDD">
            <w:pPr>
              <w:jc w:val="both"/>
              <w:rPr>
                <w:b/>
                <w:sz w:val="28"/>
              </w:rPr>
            </w:pPr>
          </w:p>
          <w:p w:rsidR="0073692E" w:rsidRDefault="0073692E" w:rsidP="00917EDD">
            <w:pPr>
              <w:jc w:val="both"/>
              <w:rPr>
                <w:b/>
                <w:sz w:val="28"/>
              </w:rPr>
            </w:pPr>
          </w:p>
          <w:p w:rsidR="0073692E" w:rsidRDefault="0073692E" w:rsidP="00917EDD">
            <w:pPr>
              <w:jc w:val="both"/>
              <w:rPr>
                <w:b/>
                <w:sz w:val="28"/>
              </w:rPr>
            </w:pPr>
          </w:p>
          <w:p w:rsidR="0073692E" w:rsidRDefault="0073692E" w:rsidP="00917EDD">
            <w:pPr>
              <w:jc w:val="both"/>
              <w:rPr>
                <w:b/>
                <w:sz w:val="28"/>
              </w:rPr>
            </w:pPr>
          </w:p>
          <w:p w:rsidR="0073692E" w:rsidRDefault="0073692E" w:rsidP="00917EDD">
            <w:pPr>
              <w:jc w:val="both"/>
              <w:rPr>
                <w:b/>
                <w:sz w:val="28"/>
              </w:rPr>
            </w:pPr>
          </w:p>
          <w:p w:rsidR="0073692E" w:rsidRDefault="0073692E" w:rsidP="00917EDD">
            <w:pPr>
              <w:jc w:val="both"/>
              <w:rPr>
                <w:b/>
                <w:sz w:val="28"/>
              </w:rPr>
            </w:pPr>
          </w:p>
          <w:p w:rsidR="0073692E" w:rsidRDefault="0073692E" w:rsidP="00917EDD">
            <w:pPr>
              <w:jc w:val="both"/>
              <w:rPr>
                <w:b/>
                <w:sz w:val="28"/>
              </w:rPr>
            </w:pPr>
          </w:p>
          <w:p w:rsidR="0073692E" w:rsidRDefault="0073692E" w:rsidP="00917EDD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Учащиеся возвращаются в пары и </w:t>
            </w:r>
            <w:r w:rsidR="00971D4A">
              <w:rPr>
                <w:i/>
                <w:sz w:val="28"/>
              </w:rPr>
              <w:t xml:space="preserve">в течение 10 – 12 минут </w:t>
            </w:r>
            <w:r>
              <w:rPr>
                <w:i/>
                <w:sz w:val="28"/>
              </w:rPr>
              <w:t>работают с таблицей (см. приложение № 2)</w:t>
            </w:r>
            <w:r w:rsidR="00971D4A">
              <w:rPr>
                <w:i/>
                <w:sz w:val="28"/>
              </w:rPr>
              <w:t>, пользуясь текстом учебника и информацией, демонстрируемой учителем на слайдах</w:t>
            </w:r>
            <w:r>
              <w:rPr>
                <w:i/>
                <w:sz w:val="28"/>
              </w:rPr>
              <w:t>.</w:t>
            </w:r>
          </w:p>
          <w:p w:rsidR="00971D4A" w:rsidRDefault="00971D4A" w:rsidP="00917EDD">
            <w:pPr>
              <w:jc w:val="both"/>
              <w:rPr>
                <w:i/>
                <w:sz w:val="28"/>
              </w:rPr>
            </w:pPr>
          </w:p>
          <w:p w:rsidR="00971D4A" w:rsidRDefault="00971D4A" w:rsidP="00917EDD">
            <w:pPr>
              <w:jc w:val="both"/>
              <w:rPr>
                <w:i/>
                <w:sz w:val="28"/>
              </w:rPr>
            </w:pPr>
          </w:p>
          <w:p w:rsidR="00971D4A" w:rsidRDefault="00971D4A" w:rsidP="00917EDD">
            <w:pPr>
              <w:jc w:val="both"/>
              <w:rPr>
                <w:i/>
                <w:sz w:val="28"/>
              </w:rPr>
            </w:pPr>
          </w:p>
          <w:p w:rsidR="00971D4A" w:rsidRDefault="00971D4A" w:rsidP="00917EDD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Учащиеся в течение 10 минут решают задачи (см. приложение № 3) и осуществляют взаимную проверку правильности решения друг у друга.</w:t>
            </w:r>
          </w:p>
          <w:p w:rsidR="002E0884" w:rsidRDefault="002E0884" w:rsidP="00917EDD">
            <w:pPr>
              <w:jc w:val="both"/>
              <w:rPr>
                <w:i/>
                <w:sz w:val="28"/>
              </w:rPr>
            </w:pPr>
          </w:p>
          <w:p w:rsidR="002E0884" w:rsidRDefault="002E0884" w:rsidP="00917EDD">
            <w:pPr>
              <w:jc w:val="both"/>
              <w:rPr>
                <w:i/>
                <w:sz w:val="28"/>
              </w:rPr>
            </w:pPr>
          </w:p>
          <w:p w:rsidR="002E0884" w:rsidRDefault="002E0884" w:rsidP="00917EDD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Учащиеся отвечают на вопро</w:t>
            </w:r>
            <w:r>
              <w:rPr>
                <w:i/>
                <w:sz w:val="28"/>
              </w:rPr>
              <w:lastRenderedPageBreak/>
              <w:t>сы учителя:</w:t>
            </w:r>
          </w:p>
          <w:p w:rsidR="002E0884" w:rsidRDefault="002E0884" w:rsidP="00917EDD">
            <w:pPr>
              <w:jc w:val="both"/>
              <w:rPr>
                <w:sz w:val="28"/>
              </w:rPr>
            </w:pPr>
            <w:r>
              <w:rPr>
                <w:sz w:val="28"/>
              </w:rPr>
              <w:t>- Мы узнали особенности строения, физических и химических свойств, способы получения и практическое значение муравьиной и уксусной кислот.</w:t>
            </w:r>
          </w:p>
          <w:p w:rsidR="002E0884" w:rsidRDefault="002E0884" w:rsidP="00917EDD">
            <w:pPr>
              <w:jc w:val="both"/>
              <w:rPr>
                <w:sz w:val="28"/>
              </w:rPr>
            </w:pPr>
            <w:r>
              <w:rPr>
                <w:sz w:val="28"/>
              </w:rPr>
              <w:t>- Да, цель урока достигнута, так как она предполагала получение вышеперечисленных заний.</w:t>
            </w:r>
          </w:p>
          <w:p w:rsidR="002E0884" w:rsidRDefault="002E0884" w:rsidP="00917EDD">
            <w:pPr>
              <w:jc w:val="both"/>
              <w:rPr>
                <w:sz w:val="28"/>
              </w:rPr>
            </w:pPr>
            <w:r>
              <w:rPr>
                <w:sz w:val="28"/>
              </w:rPr>
              <w:t>- При обращении с муравьиной и уксусной кислотами в быту необходимо быть предельно осторожными: не допускать попадания кислот и их водных растворов на незащищённые участки кожи и в глаза, так как это может привести к раздражению и (или) ожогу, не использовать в пищевых целях уксусную кислоту с массовой долей в растворе более 10 %.</w:t>
            </w:r>
          </w:p>
          <w:p w:rsidR="002E0884" w:rsidRDefault="002E0884" w:rsidP="00917EDD">
            <w:pPr>
              <w:jc w:val="both"/>
              <w:rPr>
                <w:sz w:val="28"/>
              </w:rPr>
            </w:pPr>
          </w:p>
          <w:p w:rsidR="002E0884" w:rsidRPr="002E0884" w:rsidRDefault="002E0884" w:rsidP="00917EDD">
            <w:pPr>
              <w:jc w:val="both"/>
              <w:rPr>
                <w:i/>
                <w:sz w:val="28"/>
              </w:rPr>
            </w:pPr>
            <w:r w:rsidRPr="002E0884">
              <w:rPr>
                <w:i/>
                <w:sz w:val="28"/>
              </w:rPr>
              <w:t>Учащиеся записывают домашнее задание</w:t>
            </w:r>
            <w:r>
              <w:rPr>
                <w:i/>
                <w:sz w:val="28"/>
              </w:rPr>
              <w:t>.</w:t>
            </w:r>
          </w:p>
          <w:p w:rsidR="002E0884" w:rsidRPr="0073692E" w:rsidRDefault="002E0884" w:rsidP="00917EDD">
            <w:pPr>
              <w:jc w:val="both"/>
              <w:rPr>
                <w:i/>
                <w:sz w:val="28"/>
              </w:rPr>
            </w:pPr>
          </w:p>
        </w:tc>
        <w:tc>
          <w:tcPr>
            <w:tcW w:w="3980" w:type="dxa"/>
          </w:tcPr>
          <w:p w:rsidR="002E0884" w:rsidRDefault="002E0884" w:rsidP="002E0884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lastRenderedPageBreak/>
              <w:t>Личностные:</w:t>
            </w:r>
          </w:p>
          <w:p w:rsidR="002E0884" w:rsidRDefault="002E0884" w:rsidP="002E0884">
            <w:pPr>
              <w:pStyle w:val="a4"/>
              <w:numPr>
                <w:ilvl w:val="0"/>
                <w:numId w:val="31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Умение управлять своей познавательной деятельностью.</w:t>
            </w:r>
          </w:p>
          <w:p w:rsidR="002E0884" w:rsidRDefault="002E0884" w:rsidP="002E0884">
            <w:pPr>
              <w:pStyle w:val="a4"/>
              <w:numPr>
                <w:ilvl w:val="0"/>
                <w:numId w:val="31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Самоконтроль и самооценка.</w:t>
            </w:r>
          </w:p>
          <w:p w:rsidR="006673D6" w:rsidRDefault="002E0884" w:rsidP="006673D6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>Познавательные:</w:t>
            </w:r>
          </w:p>
          <w:p w:rsidR="00837F16" w:rsidRDefault="002E0884" w:rsidP="00837F16">
            <w:pPr>
              <w:pStyle w:val="a4"/>
              <w:numPr>
                <w:ilvl w:val="0"/>
                <w:numId w:val="32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Осуществление поиска информации с использованием текста учебника, информации, содержащейся на слайдах мультимедийной презентации.</w:t>
            </w:r>
          </w:p>
          <w:p w:rsidR="00837F16" w:rsidRPr="00837F16" w:rsidRDefault="00837F16" w:rsidP="00837F16">
            <w:pPr>
              <w:pStyle w:val="a4"/>
              <w:numPr>
                <w:ilvl w:val="0"/>
                <w:numId w:val="32"/>
              </w:numPr>
              <w:jc w:val="both"/>
              <w:rPr>
                <w:sz w:val="28"/>
              </w:rPr>
            </w:pPr>
            <w:r w:rsidRPr="00837F16">
              <w:rPr>
                <w:sz w:val="28"/>
              </w:rPr>
              <w:t xml:space="preserve">Установление </w:t>
            </w:r>
            <w:r>
              <w:rPr>
                <w:sz w:val="28"/>
              </w:rPr>
              <w:t xml:space="preserve">и выстраивание </w:t>
            </w:r>
            <w:r w:rsidRPr="00837F16">
              <w:rPr>
                <w:sz w:val="28"/>
              </w:rPr>
              <w:t>причинно-следственных связей (строение, физические и специфические химические свойства муравьиной и уксусной кислот).</w:t>
            </w:r>
          </w:p>
          <w:p w:rsidR="002E0884" w:rsidRDefault="00837F16" w:rsidP="00837F16">
            <w:pPr>
              <w:pStyle w:val="a4"/>
              <w:numPr>
                <w:ilvl w:val="0"/>
                <w:numId w:val="26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Умение делать умозаключения и выводы из изученного материала.</w:t>
            </w:r>
          </w:p>
          <w:p w:rsidR="00837F16" w:rsidRDefault="00837F16" w:rsidP="00837F16">
            <w:pPr>
              <w:pStyle w:val="a4"/>
              <w:numPr>
                <w:ilvl w:val="0"/>
                <w:numId w:val="26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Сравнение результатов своей работы и корректировка при необходимости.</w:t>
            </w:r>
          </w:p>
          <w:p w:rsidR="00837F16" w:rsidRDefault="00837F16" w:rsidP="00837F16">
            <w:pPr>
              <w:pStyle w:val="a4"/>
              <w:numPr>
                <w:ilvl w:val="0"/>
                <w:numId w:val="26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Обобщение результатов </w:t>
            </w:r>
            <w:r>
              <w:rPr>
                <w:sz w:val="28"/>
              </w:rPr>
              <w:lastRenderedPageBreak/>
              <w:t>своей деятельности по достижению цели.</w:t>
            </w:r>
          </w:p>
          <w:p w:rsidR="00837F16" w:rsidRDefault="00837F16" w:rsidP="00837F16">
            <w:pPr>
              <w:pStyle w:val="a4"/>
              <w:numPr>
                <w:ilvl w:val="0"/>
                <w:numId w:val="26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Контроль и оценка процесса и результатов деятельности.</w:t>
            </w:r>
          </w:p>
          <w:p w:rsidR="00837F16" w:rsidRDefault="00837F16" w:rsidP="00837F16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Коммуникативные:</w:t>
            </w:r>
          </w:p>
          <w:p w:rsidR="00837F16" w:rsidRDefault="00837F16" w:rsidP="00837F16">
            <w:pPr>
              <w:pStyle w:val="a4"/>
              <w:numPr>
                <w:ilvl w:val="0"/>
                <w:numId w:val="33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Выражение собственного мнения о работе и полученном результате.</w:t>
            </w:r>
          </w:p>
          <w:p w:rsidR="00837F16" w:rsidRDefault="00837F16" w:rsidP="00837F16">
            <w:pPr>
              <w:pStyle w:val="a4"/>
              <w:numPr>
                <w:ilvl w:val="0"/>
                <w:numId w:val="33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Контроль, коррекция, оценка действий партнёра.</w:t>
            </w:r>
          </w:p>
          <w:p w:rsidR="00837F16" w:rsidRDefault="00837F16" w:rsidP="00837F16">
            <w:pPr>
              <w:pStyle w:val="a4"/>
              <w:numPr>
                <w:ilvl w:val="0"/>
                <w:numId w:val="33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Умение выражать свои мысли.</w:t>
            </w:r>
          </w:p>
          <w:p w:rsidR="00837F16" w:rsidRDefault="00837F16" w:rsidP="00837F16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Регулятивные:</w:t>
            </w:r>
          </w:p>
          <w:p w:rsidR="00837F16" w:rsidRDefault="00837F16" w:rsidP="00837F16">
            <w:pPr>
              <w:pStyle w:val="a4"/>
              <w:numPr>
                <w:ilvl w:val="0"/>
                <w:numId w:val="34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Планирование работы с заданиями разного уровня.</w:t>
            </w:r>
          </w:p>
          <w:p w:rsidR="00837F16" w:rsidRDefault="00837F16" w:rsidP="00837F16">
            <w:pPr>
              <w:pStyle w:val="a4"/>
              <w:numPr>
                <w:ilvl w:val="0"/>
                <w:numId w:val="34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Анализ правильности выполненных действий.</w:t>
            </w:r>
          </w:p>
          <w:p w:rsidR="00837F16" w:rsidRDefault="00837F16" w:rsidP="00837F16">
            <w:pPr>
              <w:pStyle w:val="a4"/>
              <w:numPr>
                <w:ilvl w:val="0"/>
                <w:numId w:val="34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Контроль с целью установления правильности полученного результата.</w:t>
            </w:r>
          </w:p>
          <w:p w:rsidR="00837F16" w:rsidRDefault="00837F16" w:rsidP="00837F16">
            <w:pPr>
              <w:pStyle w:val="a4"/>
              <w:numPr>
                <w:ilvl w:val="0"/>
                <w:numId w:val="34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Развитие способности к волевому усилию.</w:t>
            </w:r>
          </w:p>
          <w:p w:rsidR="00837F16" w:rsidRPr="00837F16" w:rsidRDefault="00837F16" w:rsidP="00837F16">
            <w:pPr>
              <w:pStyle w:val="a4"/>
              <w:numPr>
                <w:ilvl w:val="0"/>
                <w:numId w:val="34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Осознание качества и уровня усвоения учебного материала.</w:t>
            </w:r>
          </w:p>
        </w:tc>
      </w:tr>
    </w:tbl>
    <w:p w:rsidR="003E3E01" w:rsidRDefault="003E3E01" w:rsidP="00A24387">
      <w:pPr>
        <w:spacing w:after="0" w:line="240" w:lineRule="auto"/>
        <w:jc w:val="center"/>
        <w:rPr>
          <w:b/>
          <w:sz w:val="28"/>
        </w:rPr>
      </w:pPr>
    </w:p>
    <w:p w:rsidR="00E50A2F" w:rsidRDefault="00E50A2F" w:rsidP="00E50A2F">
      <w:pPr>
        <w:spacing w:after="0" w:line="240" w:lineRule="auto"/>
        <w:jc w:val="right"/>
        <w:rPr>
          <w:b/>
          <w:sz w:val="28"/>
        </w:rPr>
      </w:pPr>
      <w:r>
        <w:rPr>
          <w:b/>
          <w:sz w:val="28"/>
        </w:rPr>
        <w:t>Приложение № 1</w:t>
      </w:r>
    </w:p>
    <w:p w:rsidR="00E50A2F" w:rsidRDefault="00E50A2F" w:rsidP="00E50A2F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Тест по теме: «Предельные одноосновные карбоновые кислоты»</w:t>
      </w:r>
    </w:p>
    <w:p w:rsidR="00E50A2F" w:rsidRDefault="00E50A2F" w:rsidP="00E50A2F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Карбоксильная функциональная группа атомов – это…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ОН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СОН </w:t>
            </w:r>
          </w:p>
        </w:tc>
      </w:tr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 СО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СООН </w:t>
            </w:r>
          </w:p>
        </w:tc>
      </w:tr>
    </w:tbl>
    <w:p w:rsidR="00E50A2F" w:rsidRDefault="00E50A2F" w:rsidP="00E50A2F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Предельные одноосновные карбоновые кислоты являются производными 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алкинов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алкенов</w:t>
            </w:r>
          </w:p>
        </w:tc>
      </w:tr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алканов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алкадиенов</w:t>
            </w:r>
          </w:p>
        </w:tc>
      </w:tr>
    </w:tbl>
    <w:p w:rsidR="00E50A2F" w:rsidRDefault="00E50A2F" w:rsidP="00E50A2F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формула гомологического ряда предельных одноосновных карбоновых кислот…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  <w:lang w:val="en-US"/>
              </w:rPr>
              <w:t>C</w:t>
            </w:r>
            <w:r w:rsidRPr="00924F1C">
              <w:rPr>
                <w:sz w:val="28"/>
                <w:szCs w:val="28"/>
                <w:vertAlign w:val="subscript"/>
                <w:lang w:val="en-US"/>
              </w:rPr>
              <w:t>x</w:t>
            </w:r>
            <w:r w:rsidRPr="00924F1C">
              <w:rPr>
                <w:sz w:val="28"/>
                <w:szCs w:val="28"/>
                <w:lang w:val="en-US"/>
              </w:rPr>
              <w:t>H</w:t>
            </w:r>
            <w:r w:rsidRPr="00924F1C">
              <w:rPr>
                <w:sz w:val="28"/>
                <w:szCs w:val="28"/>
                <w:vertAlign w:val="subscript"/>
              </w:rPr>
              <w:t>2</w:t>
            </w:r>
            <w:r w:rsidRPr="00924F1C">
              <w:rPr>
                <w:sz w:val="28"/>
                <w:szCs w:val="28"/>
                <w:vertAlign w:val="subscript"/>
                <w:lang w:val="en-US"/>
              </w:rPr>
              <w:t>x</w:t>
            </w:r>
            <w:r w:rsidRPr="00924F1C">
              <w:rPr>
                <w:sz w:val="28"/>
                <w:szCs w:val="28"/>
                <w:vertAlign w:val="subscript"/>
              </w:rPr>
              <w:t>-1</w:t>
            </w:r>
            <w:r w:rsidRPr="00924F1C">
              <w:rPr>
                <w:sz w:val="28"/>
                <w:szCs w:val="28"/>
                <w:lang w:val="en-US"/>
              </w:rPr>
              <w:t>COOH</w:t>
            </w:r>
            <w:r w:rsidRPr="00924F1C">
              <w:rPr>
                <w:sz w:val="28"/>
                <w:szCs w:val="28"/>
              </w:rPr>
              <w:t xml:space="preserve">, </w:t>
            </w:r>
            <w:r w:rsidRPr="00924F1C">
              <w:rPr>
                <w:sz w:val="28"/>
                <w:szCs w:val="28"/>
                <w:lang w:val="en-US"/>
              </w:rPr>
              <w:t>x</w:t>
            </w:r>
            <w:r w:rsidRPr="00924F1C">
              <w:rPr>
                <w:sz w:val="28"/>
                <w:szCs w:val="28"/>
              </w:rPr>
              <w:t xml:space="preserve"> = 1,2…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r w:rsidRPr="00924F1C">
              <w:rPr>
                <w:sz w:val="28"/>
                <w:szCs w:val="28"/>
                <w:lang w:val="en-US"/>
              </w:rPr>
              <w:t>C</w:t>
            </w:r>
            <w:r w:rsidRPr="00924F1C">
              <w:rPr>
                <w:sz w:val="28"/>
                <w:szCs w:val="28"/>
                <w:vertAlign w:val="subscript"/>
                <w:lang w:val="en-US"/>
              </w:rPr>
              <w:t>x</w:t>
            </w:r>
            <w:r w:rsidRPr="00924F1C">
              <w:rPr>
                <w:sz w:val="28"/>
                <w:szCs w:val="28"/>
                <w:lang w:val="en-US"/>
              </w:rPr>
              <w:t>H</w:t>
            </w:r>
            <w:r w:rsidRPr="00924F1C">
              <w:rPr>
                <w:sz w:val="28"/>
                <w:szCs w:val="28"/>
                <w:vertAlign w:val="subscript"/>
                <w:lang w:val="en-US"/>
              </w:rPr>
              <w:t>2x+1</w:t>
            </w:r>
            <w:r w:rsidRPr="00924F1C">
              <w:rPr>
                <w:sz w:val="28"/>
                <w:szCs w:val="28"/>
                <w:lang w:val="en-US"/>
              </w:rPr>
              <w:t>COOH, x = 0,1…</w:t>
            </w:r>
          </w:p>
        </w:tc>
      </w:tr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r w:rsidRPr="00924F1C">
              <w:rPr>
                <w:sz w:val="28"/>
                <w:szCs w:val="28"/>
                <w:lang w:val="en-US"/>
              </w:rPr>
              <w:t>C</w:t>
            </w:r>
            <w:r w:rsidRPr="00924F1C">
              <w:rPr>
                <w:sz w:val="28"/>
                <w:szCs w:val="28"/>
                <w:vertAlign w:val="subscript"/>
                <w:lang w:val="en-US"/>
              </w:rPr>
              <w:t>x</w:t>
            </w:r>
            <w:r w:rsidRPr="00924F1C">
              <w:rPr>
                <w:sz w:val="28"/>
                <w:szCs w:val="28"/>
                <w:lang w:val="en-US"/>
              </w:rPr>
              <w:t>H</w:t>
            </w:r>
            <w:r w:rsidRPr="00924F1C">
              <w:rPr>
                <w:sz w:val="28"/>
                <w:szCs w:val="28"/>
                <w:vertAlign w:val="subscript"/>
                <w:lang w:val="en-US"/>
              </w:rPr>
              <w:t>2x+1</w:t>
            </w:r>
            <w:r w:rsidRPr="00924F1C">
              <w:rPr>
                <w:sz w:val="28"/>
                <w:szCs w:val="28"/>
                <w:lang w:val="en-US"/>
              </w:rPr>
              <w:t>COH, x = 0,1…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r w:rsidRPr="00924F1C">
              <w:rPr>
                <w:sz w:val="28"/>
                <w:szCs w:val="28"/>
                <w:lang w:val="en-US"/>
              </w:rPr>
              <w:t>C</w:t>
            </w:r>
            <w:r w:rsidRPr="00924F1C">
              <w:rPr>
                <w:sz w:val="28"/>
                <w:szCs w:val="28"/>
                <w:vertAlign w:val="subscript"/>
                <w:lang w:val="en-US"/>
              </w:rPr>
              <w:t>x</w:t>
            </w:r>
            <w:r w:rsidRPr="00924F1C">
              <w:rPr>
                <w:sz w:val="28"/>
                <w:szCs w:val="28"/>
                <w:lang w:val="en-US"/>
              </w:rPr>
              <w:t>H</w:t>
            </w:r>
            <w:r w:rsidRPr="00924F1C">
              <w:rPr>
                <w:sz w:val="28"/>
                <w:szCs w:val="28"/>
                <w:vertAlign w:val="subscript"/>
                <w:lang w:val="en-US"/>
              </w:rPr>
              <w:t>2x-1</w:t>
            </w:r>
            <w:r w:rsidRPr="00924F1C">
              <w:rPr>
                <w:sz w:val="28"/>
                <w:szCs w:val="28"/>
                <w:lang w:val="en-US"/>
              </w:rPr>
              <w:t>COH, x = 0,1…</w:t>
            </w:r>
          </w:p>
        </w:tc>
      </w:tr>
    </w:tbl>
    <w:p w:rsidR="00E50A2F" w:rsidRPr="00EA548A" w:rsidRDefault="00E50A2F" w:rsidP="00E50A2F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Кислота</w:t>
      </w:r>
      <w:r w:rsidRPr="00EA548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CH</w:t>
      </w:r>
      <w:r w:rsidRPr="00EA548A">
        <w:rPr>
          <w:sz w:val="28"/>
          <w:szCs w:val="28"/>
          <w:vertAlign w:val="subscript"/>
        </w:rPr>
        <w:t>3</w:t>
      </w:r>
      <w:r w:rsidRPr="00EA548A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CH</w:t>
      </w:r>
      <w:r w:rsidRPr="00EA548A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CH</w:t>
      </w:r>
      <w:r w:rsidRPr="00EA548A">
        <w:rPr>
          <w:sz w:val="28"/>
          <w:szCs w:val="28"/>
          <w:vertAlign w:val="subscript"/>
        </w:rPr>
        <w:t>3</w:t>
      </w:r>
      <w:r w:rsidRPr="00EA548A">
        <w:rPr>
          <w:sz w:val="28"/>
          <w:szCs w:val="28"/>
        </w:rPr>
        <w:t>)-</w:t>
      </w:r>
      <w:r>
        <w:rPr>
          <w:sz w:val="28"/>
          <w:szCs w:val="28"/>
          <w:lang w:val="en-US"/>
        </w:rPr>
        <w:t>CH</w:t>
      </w:r>
      <w:r w:rsidRPr="00EA548A">
        <w:rPr>
          <w:sz w:val="28"/>
          <w:szCs w:val="28"/>
          <w:vertAlign w:val="subscript"/>
        </w:rPr>
        <w:t>2</w:t>
      </w:r>
      <w:r w:rsidRPr="00EA548A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CH</w:t>
      </w:r>
      <w:r w:rsidRPr="00EA548A">
        <w:rPr>
          <w:sz w:val="28"/>
          <w:szCs w:val="28"/>
          <w:vertAlign w:val="subscript"/>
        </w:rPr>
        <w:t>2</w:t>
      </w:r>
      <w:r w:rsidRPr="00EA548A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COOH</w:t>
      </w:r>
      <w:r>
        <w:rPr>
          <w:sz w:val="28"/>
          <w:szCs w:val="28"/>
        </w:rPr>
        <w:t xml:space="preserve"> имеет название…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4-метилпентановая кислота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16"/>
              </w:numPr>
              <w:spacing w:after="0" w:line="240" w:lineRule="auto"/>
              <w:ind w:left="375" w:hanging="310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4-метилвалериановая кислота</w:t>
            </w:r>
          </w:p>
        </w:tc>
      </w:tr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2-метилпентановая кислота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гексановая кислота</w:t>
            </w:r>
          </w:p>
        </w:tc>
      </w:tr>
    </w:tbl>
    <w:p w:rsidR="00E50A2F" w:rsidRDefault="00E50A2F" w:rsidP="00E50A2F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 увеличением числа атомов углерода в молекулах предельных одноосновных карбоновых кислот их температура кипения…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увеличивается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остаётся неизменной</w:t>
            </w:r>
          </w:p>
        </w:tc>
      </w:tr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уменьшается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изменяется беспорядочно</w:t>
            </w:r>
          </w:p>
        </w:tc>
      </w:tr>
    </w:tbl>
    <w:p w:rsidR="00E50A2F" w:rsidRDefault="00E50A2F" w:rsidP="00E50A2F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 увеличением числа атомов углерода в молекулах предельных одноосновных карбоновых кислот их растворимость в воде…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увеличивается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остаётся неизменной</w:t>
            </w:r>
          </w:p>
        </w:tc>
      </w:tr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уменьшается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изменяется беспорядочно</w:t>
            </w:r>
          </w:p>
        </w:tc>
      </w:tr>
    </w:tbl>
    <w:p w:rsidR="00E50A2F" w:rsidRDefault="00E50A2F" w:rsidP="00E50A2F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 увеличением числа атомов углерода в молекулах предельных одноосновных карбоновых кислот их сила…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увеличивается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остаётся неизменной</w:t>
            </w:r>
          </w:p>
        </w:tc>
      </w:tr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уменьшается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изменяется беспорядочно</w:t>
            </w:r>
          </w:p>
        </w:tc>
      </w:tr>
    </w:tbl>
    <w:p w:rsidR="00E50A2F" w:rsidRDefault="00E50A2F" w:rsidP="00E50A2F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Среди веществ: этиловый спирт, глицерин, фенол, уксусная кислота, - кислотные свойства выражены в наибольшей степени у…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этилового спирта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глицерина</w:t>
            </w:r>
          </w:p>
        </w:tc>
      </w:tr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фенола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уксусной кислоты</w:t>
            </w:r>
          </w:p>
        </w:tc>
      </w:tr>
    </w:tbl>
    <w:p w:rsidR="00E50A2F" w:rsidRDefault="00E50A2F" w:rsidP="00E50A2F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добавлении к водному раствору предельной одноосновной карбоновой кислоты раствора лакмуса окраска индикатора становится…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синей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фиолетовой</w:t>
            </w:r>
          </w:p>
        </w:tc>
      </w:tr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красной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розовой</w:t>
            </w:r>
          </w:p>
        </w:tc>
      </w:tr>
    </w:tbl>
    <w:p w:rsidR="00E50A2F" w:rsidRDefault="00E50A2F" w:rsidP="00E50A2F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 взаимодействии предельной одноосновной карбоновой кислоты с щёлочью образуются…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соль и водород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924F1C">
              <w:rPr>
                <w:sz w:val="28"/>
                <w:szCs w:val="28"/>
              </w:rPr>
              <w:t>ол</w:t>
            </w:r>
            <w:r>
              <w:rPr>
                <w:sz w:val="28"/>
                <w:szCs w:val="28"/>
              </w:rPr>
              <w:t xml:space="preserve">ь и </w:t>
            </w:r>
            <w:r w:rsidRPr="00924F1C">
              <w:rPr>
                <w:sz w:val="28"/>
                <w:szCs w:val="28"/>
              </w:rPr>
              <w:t>во</w:t>
            </w:r>
            <w:r>
              <w:rPr>
                <w:sz w:val="28"/>
                <w:szCs w:val="28"/>
              </w:rPr>
              <w:t>да</w:t>
            </w:r>
          </w:p>
        </w:tc>
      </w:tr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спирт и карбонат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алкоголят и водород</w:t>
            </w:r>
          </w:p>
        </w:tc>
      </w:tr>
    </w:tbl>
    <w:p w:rsidR="00E50A2F" w:rsidRDefault="00E50A2F" w:rsidP="00E50A2F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 водным раствором предельной одноосновной карбоновой кислоты не взаимодействует…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атри</w:t>
            </w:r>
            <w:r w:rsidRPr="00924F1C">
              <w:rPr>
                <w:sz w:val="28"/>
                <w:szCs w:val="28"/>
              </w:rPr>
              <w:t>й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магний</w:t>
            </w:r>
          </w:p>
        </w:tc>
      </w:tr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цин</w:t>
            </w:r>
            <w:r w:rsidRPr="00924F1C">
              <w:rPr>
                <w:sz w:val="28"/>
                <w:szCs w:val="28"/>
              </w:rPr>
              <w:t>к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</w:t>
            </w:r>
            <w:r w:rsidRPr="00924F1C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ебр</w:t>
            </w:r>
            <w:r w:rsidRPr="00924F1C">
              <w:rPr>
                <w:sz w:val="28"/>
                <w:szCs w:val="28"/>
              </w:rPr>
              <w:t>о</w:t>
            </w:r>
          </w:p>
        </w:tc>
      </w:tr>
    </w:tbl>
    <w:p w:rsidR="00E50A2F" w:rsidRDefault="00E50A2F" w:rsidP="00E50A2F">
      <w:pPr>
        <w:numPr>
          <w:ilvl w:val="0"/>
          <w:numId w:val="1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 предельными одноосновными карбоновыми кислотами не взаимодействуют…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оксиды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924F1C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сл</w:t>
            </w:r>
            <w:r w:rsidRPr="00924F1C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>ные оксиды</w:t>
            </w:r>
          </w:p>
        </w:tc>
      </w:tr>
      <w:tr w:rsidR="00E50A2F" w:rsidRPr="00924F1C" w:rsidTr="006673D6">
        <w:tc>
          <w:tcPr>
            <w:tcW w:w="4785" w:type="dxa"/>
          </w:tcPr>
          <w:p w:rsidR="00E50A2F" w:rsidRPr="00924F1C" w:rsidRDefault="00E50A2F" w:rsidP="00E50A2F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амфотерные оксиды</w:t>
            </w:r>
          </w:p>
        </w:tc>
        <w:tc>
          <w:tcPr>
            <w:tcW w:w="4786" w:type="dxa"/>
          </w:tcPr>
          <w:p w:rsidR="00E50A2F" w:rsidRPr="00924F1C" w:rsidRDefault="00E50A2F" w:rsidP="00E50A2F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соли</w:t>
            </w:r>
          </w:p>
        </w:tc>
      </w:tr>
    </w:tbl>
    <w:p w:rsidR="0073692E" w:rsidRDefault="00E50A2F" w:rsidP="00E50A2F">
      <w:pPr>
        <w:jc w:val="both"/>
        <w:rPr>
          <w:sz w:val="28"/>
          <w:szCs w:val="28"/>
        </w:rPr>
      </w:pPr>
      <w:r w:rsidRPr="00551DA4">
        <w:rPr>
          <w:sz w:val="28"/>
          <w:szCs w:val="28"/>
          <w:u w:val="single"/>
        </w:rPr>
        <w:t>Ответы: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1 – 4; 2 – 3; 3 – 2; 4 – 1; 5 – 1; 6 – 3; 7 – 3; 8 – 4; 9 – 4; 10 – 2; 11 – 4; 12 – 2.</w:t>
      </w:r>
    </w:p>
    <w:p w:rsidR="0073692E" w:rsidRDefault="0073692E" w:rsidP="0073692E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2</w:t>
      </w:r>
    </w:p>
    <w:p w:rsidR="0073692E" w:rsidRDefault="0073692E" w:rsidP="0073692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Характеристика муравьиной и уксусной кислот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6"/>
        <w:gridCol w:w="6367"/>
        <w:gridCol w:w="6367"/>
      </w:tblGrid>
      <w:tr w:rsidR="0073692E" w:rsidRPr="0062374E" w:rsidTr="00971D4A">
        <w:tc>
          <w:tcPr>
            <w:tcW w:w="3186" w:type="dxa"/>
          </w:tcPr>
          <w:p w:rsidR="0073692E" w:rsidRPr="0062374E" w:rsidRDefault="0073692E" w:rsidP="004D4AC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6367" w:type="dxa"/>
          </w:tcPr>
          <w:p w:rsidR="004D4AC2" w:rsidRDefault="004D4AC2" w:rsidP="004D4AC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73692E" w:rsidRDefault="0073692E" w:rsidP="004D4AC2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Муравьиная кислота</w:t>
            </w:r>
          </w:p>
          <w:p w:rsidR="004D4AC2" w:rsidRPr="0062374E" w:rsidRDefault="004D4AC2" w:rsidP="004D4AC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67" w:type="dxa"/>
          </w:tcPr>
          <w:p w:rsidR="0073692E" w:rsidRPr="0062374E" w:rsidRDefault="0073692E" w:rsidP="004D4AC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73692E" w:rsidRPr="0062374E" w:rsidRDefault="0073692E" w:rsidP="004D4AC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Уксусная кислота</w:t>
            </w:r>
          </w:p>
        </w:tc>
      </w:tr>
      <w:tr w:rsidR="0073692E" w:rsidRPr="0062374E" w:rsidTr="00971D4A">
        <w:tc>
          <w:tcPr>
            <w:tcW w:w="3186" w:type="dxa"/>
          </w:tcPr>
          <w:p w:rsidR="0073692E" w:rsidRPr="0062374E" w:rsidRDefault="0073692E" w:rsidP="004D4AC2">
            <w:pPr>
              <w:spacing w:after="0"/>
              <w:jc w:val="both"/>
              <w:rPr>
                <w:sz w:val="28"/>
                <w:szCs w:val="28"/>
              </w:rPr>
            </w:pPr>
            <w:r w:rsidRPr="0062374E">
              <w:rPr>
                <w:sz w:val="28"/>
                <w:szCs w:val="28"/>
              </w:rPr>
              <w:t>Молекулярная формула</w:t>
            </w:r>
          </w:p>
        </w:tc>
        <w:tc>
          <w:tcPr>
            <w:tcW w:w="6367" w:type="dxa"/>
          </w:tcPr>
          <w:p w:rsidR="0073692E" w:rsidRPr="0062374E" w:rsidRDefault="0073692E" w:rsidP="0073692E">
            <w:pPr>
              <w:spacing w:after="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Н</w:t>
            </w:r>
            <w:r w:rsidRPr="0062374E">
              <w:rPr>
                <w:sz w:val="28"/>
                <w:szCs w:val="28"/>
                <w:lang w:val="en-US"/>
              </w:rPr>
              <w:t>C</w:t>
            </w:r>
            <w:r>
              <w:rPr>
                <w:sz w:val="28"/>
                <w:szCs w:val="28"/>
                <w:lang w:val="en-US"/>
              </w:rPr>
              <w:t>OO</w:t>
            </w:r>
            <w:r w:rsidRPr="0062374E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6367" w:type="dxa"/>
          </w:tcPr>
          <w:p w:rsidR="0073692E" w:rsidRPr="0062374E" w:rsidRDefault="0073692E" w:rsidP="0073692E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62374E">
              <w:rPr>
                <w:sz w:val="28"/>
                <w:szCs w:val="28"/>
                <w:lang w:val="en-US"/>
              </w:rPr>
              <w:t>C</w:t>
            </w:r>
            <w:r>
              <w:rPr>
                <w:sz w:val="28"/>
                <w:szCs w:val="28"/>
                <w:lang w:val="en-US"/>
              </w:rPr>
              <w:t>H</w:t>
            </w:r>
            <w:r>
              <w:rPr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t>CO</w:t>
            </w:r>
            <w:r w:rsidRPr="0062374E">
              <w:rPr>
                <w:sz w:val="28"/>
                <w:szCs w:val="28"/>
                <w:lang w:val="en-US"/>
              </w:rPr>
              <w:t>O</w:t>
            </w:r>
            <w:r>
              <w:rPr>
                <w:sz w:val="28"/>
                <w:szCs w:val="28"/>
                <w:lang w:val="en-US"/>
              </w:rPr>
              <w:t>H</w:t>
            </w:r>
          </w:p>
        </w:tc>
      </w:tr>
      <w:tr w:rsidR="0073692E" w:rsidRPr="0062374E" w:rsidTr="00971D4A">
        <w:tc>
          <w:tcPr>
            <w:tcW w:w="3186" w:type="dxa"/>
          </w:tcPr>
          <w:p w:rsidR="0073692E" w:rsidRDefault="0073692E" w:rsidP="00971D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Структурная формула</w:t>
            </w:r>
          </w:p>
          <w:p w:rsidR="0073692E" w:rsidRPr="003A272C" w:rsidRDefault="0073692E" w:rsidP="00971D4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(слайд № 4)</w:t>
            </w:r>
          </w:p>
        </w:tc>
        <w:tc>
          <w:tcPr>
            <w:tcW w:w="6367" w:type="dxa"/>
          </w:tcPr>
          <w:p w:rsidR="0073692E" w:rsidRDefault="0073692E" w:rsidP="004D4AC2">
            <w:pPr>
              <w:spacing w:after="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 – C = O</w:t>
            </w:r>
          </w:p>
          <w:p w:rsidR="0073692E" w:rsidRDefault="0073692E" w:rsidP="004D4AC2">
            <w:pPr>
              <w:spacing w:after="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|</w:t>
            </w:r>
          </w:p>
          <w:p w:rsidR="0073692E" w:rsidRDefault="0073692E" w:rsidP="0073692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  <w:lang w:val="en-US"/>
              </w:rPr>
              <w:t>O – H</w:t>
            </w:r>
          </w:p>
        </w:tc>
        <w:tc>
          <w:tcPr>
            <w:tcW w:w="6367" w:type="dxa"/>
          </w:tcPr>
          <w:p w:rsidR="0073692E" w:rsidRDefault="0073692E" w:rsidP="004D4AC2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>
              <w:rPr>
                <w:sz w:val="28"/>
                <w:szCs w:val="28"/>
                <w:lang w:val="en-US"/>
              </w:rPr>
              <w:t>H</w:t>
            </w:r>
          </w:p>
          <w:p w:rsidR="0073692E" w:rsidRDefault="0073692E" w:rsidP="004D4AC2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  <w:r>
              <w:rPr>
                <w:sz w:val="28"/>
                <w:szCs w:val="28"/>
                <w:lang w:val="en-US"/>
              </w:rPr>
              <w:t>|</w:t>
            </w:r>
          </w:p>
          <w:p w:rsidR="0073692E" w:rsidRDefault="0073692E" w:rsidP="004D4AC2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 – C – C = O</w:t>
            </w:r>
          </w:p>
          <w:p w:rsidR="0073692E" w:rsidRDefault="0073692E" w:rsidP="004D4AC2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|      |</w:t>
            </w:r>
          </w:p>
          <w:p w:rsidR="0073692E" w:rsidRDefault="0073692E" w:rsidP="004D4AC2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  <w:lang w:val="en-US"/>
              </w:rPr>
              <w:t>H    O – H</w:t>
            </w:r>
          </w:p>
        </w:tc>
      </w:tr>
      <w:tr w:rsidR="0073692E" w:rsidRPr="00CD7D18" w:rsidTr="00971D4A">
        <w:tc>
          <w:tcPr>
            <w:tcW w:w="3186" w:type="dxa"/>
          </w:tcPr>
          <w:p w:rsidR="0073692E" w:rsidRPr="001600DF" w:rsidRDefault="0073692E" w:rsidP="00971D4A">
            <w:pPr>
              <w:jc w:val="both"/>
              <w:rPr>
                <w:sz w:val="28"/>
                <w:szCs w:val="28"/>
                <w:lang w:val="en-US"/>
              </w:rPr>
            </w:pPr>
            <w:r w:rsidRPr="0062374E">
              <w:rPr>
                <w:sz w:val="28"/>
                <w:szCs w:val="28"/>
              </w:rPr>
              <w:t>Особенности строения</w:t>
            </w:r>
          </w:p>
        </w:tc>
        <w:tc>
          <w:tcPr>
            <w:tcW w:w="6367" w:type="dxa"/>
          </w:tcPr>
          <w:p w:rsidR="0073692E" w:rsidRDefault="0073692E" w:rsidP="0073692E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связи с отсутствием в молекуле муравьиной кислоты углеводородного радикала, являющегося источником положительного индукционного эффекта, атом водорода в карбоксильной группе </w:t>
            </w:r>
            <w:r>
              <w:rPr>
                <w:sz w:val="28"/>
                <w:szCs w:val="28"/>
              </w:rPr>
              <w:lastRenderedPageBreak/>
              <w:t>наиболее подвижен, поэтому муравьиная кислота является самой сильной из предельных одноосновных карбоновых кислот. Кроме того, муравьиная кислота является и карбоновой кислотой, и альдегидом.</w:t>
            </w:r>
          </w:p>
        </w:tc>
        <w:tc>
          <w:tcPr>
            <w:tcW w:w="6367" w:type="dxa"/>
          </w:tcPr>
          <w:p w:rsidR="0073692E" w:rsidRDefault="0073692E" w:rsidP="004D4AC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Радикал </w:t>
            </w:r>
            <w:r>
              <w:rPr>
                <w:sz w:val="28"/>
                <w:szCs w:val="28"/>
                <w:lang w:val="en-US"/>
              </w:rPr>
              <w:t>CH</w:t>
            </w:r>
            <w:r w:rsidRPr="00CD7D18">
              <w:rPr>
                <w:sz w:val="28"/>
                <w:szCs w:val="28"/>
                <w:vertAlign w:val="subscript"/>
              </w:rPr>
              <w:t>3</w:t>
            </w:r>
            <w:r w:rsidRPr="00CD7D18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в молекуле уксусной кислоты является источником положительного индукционного эффекта, в связи с чем атом водорода в карбоксильной группе менее подвижен по сравнению </w:t>
            </w:r>
            <w:r>
              <w:rPr>
                <w:sz w:val="28"/>
                <w:szCs w:val="28"/>
              </w:rPr>
              <w:lastRenderedPageBreak/>
              <w:t>с муравьиной кислотой, и уксусная кислота слабее, чем муравьиная.</w:t>
            </w:r>
          </w:p>
        </w:tc>
      </w:tr>
      <w:tr w:rsidR="0073692E" w:rsidRPr="0062374E" w:rsidTr="00971D4A">
        <w:tc>
          <w:tcPr>
            <w:tcW w:w="3186" w:type="dxa"/>
          </w:tcPr>
          <w:p w:rsidR="0073692E" w:rsidRDefault="0073692E" w:rsidP="0073692E">
            <w:pPr>
              <w:spacing w:after="0"/>
              <w:jc w:val="both"/>
              <w:rPr>
                <w:sz w:val="28"/>
                <w:szCs w:val="28"/>
              </w:rPr>
            </w:pPr>
            <w:r w:rsidRPr="0062374E">
              <w:rPr>
                <w:sz w:val="28"/>
                <w:szCs w:val="28"/>
              </w:rPr>
              <w:lastRenderedPageBreak/>
              <w:t>Нахождение в природе</w:t>
            </w:r>
          </w:p>
          <w:p w:rsidR="0073692E" w:rsidRPr="00692B68" w:rsidRDefault="0073692E" w:rsidP="0073692E">
            <w:pPr>
              <w:spacing w:after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67" w:type="dxa"/>
          </w:tcPr>
          <w:p w:rsidR="0073692E" w:rsidRDefault="0073692E" w:rsidP="004D4AC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Составляет до 70 % содержимого ядовитой железы рыжего муравья, в небольших количествах присутствует в поте и моче животных. Также содержится в крапиве и еловой хвое </w:t>
            </w:r>
            <w:r>
              <w:rPr>
                <w:b/>
                <w:sz w:val="28"/>
                <w:szCs w:val="28"/>
              </w:rPr>
              <w:t>(слайд № 5)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367" w:type="dxa"/>
          </w:tcPr>
          <w:p w:rsidR="0073692E" w:rsidRDefault="0073692E" w:rsidP="004D4AC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Образуется при брожении с доступом воздуха виноградного вина за счёт окисления этилового спирта под действием фермента бактерий («уксусного грибка»).</w:t>
            </w:r>
          </w:p>
        </w:tc>
      </w:tr>
      <w:tr w:rsidR="0073692E" w:rsidRPr="0062374E" w:rsidTr="00971D4A">
        <w:tc>
          <w:tcPr>
            <w:tcW w:w="3186" w:type="dxa"/>
          </w:tcPr>
          <w:p w:rsidR="0073692E" w:rsidRDefault="0073692E" w:rsidP="0073692E">
            <w:pPr>
              <w:spacing w:after="0"/>
              <w:jc w:val="both"/>
              <w:rPr>
                <w:sz w:val="28"/>
                <w:szCs w:val="28"/>
              </w:rPr>
            </w:pPr>
            <w:r w:rsidRPr="0062374E">
              <w:rPr>
                <w:sz w:val="28"/>
                <w:szCs w:val="28"/>
              </w:rPr>
              <w:t>Физические свойства</w:t>
            </w:r>
          </w:p>
          <w:p w:rsidR="0073692E" w:rsidRPr="00692B68" w:rsidRDefault="0073692E" w:rsidP="0073692E">
            <w:pPr>
              <w:spacing w:after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67" w:type="dxa"/>
          </w:tcPr>
          <w:p w:rsidR="0073692E" w:rsidRDefault="0073692E" w:rsidP="004D4AC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Бесцветная жидкость с резким неприятным запахом, смешивается с водой в любых соотношениях. Плотность 1,22 г/мл, температура кипения 100,7</w:t>
            </w:r>
            <w:r w:rsidRPr="00CD7D18">
              <w:rPr>
                <w:sz w:val="28"/>
                <w:szCs w:val="28"/>
                <w:vertAlign w:val="superscript"/>
              </w:rPr>
              <w:t>о</w:t>
            </w:r>
            <w:r>
              <w:rPr>
                <w:sz w:val="28"/>
                <w:szCs w:val="28"/>
              </w:rPr>
              <w:t>С, температура плавления 8</w:t>
            </w:r>
            <w:r w:rsidRPr="00692B68">
              <w:rPr>
                <w:sz w:val="28"/>
                <w:szCs w:val="28"/>
                <w:vertAlign w:val="superscript"/>
              </w:rPr>
              <w:t>о</w:t>
            </w:r>
            <w:r>
              <w:rPr>
                <w:sz w:val="28"/>
                <w:szCs w:val="28"/>
              </w:rPr>
              <w:t>С. При попадании на кожу в зависимости от концентрации вызывает раздражение или ожоги.</w:t>
            </w:r>
          </w:p>
          <w:p w:rsidR="0073692E" w:rsidRDefault="0073692E" w:rsidP="004D4AC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1%-й спиртовой раствор муравьиной кислоты – муравьиный спирт.</w:t>
            </w:r>
          </w:p>
        </w:tc>
        <w:tc>
          <w:tcPr>
            <w:tcW w:w="6367" w:type="dxa"/>
          </w:tcPr>
          <w:p w:rsidR="0073692E" w:rsidRDefault="0073692E" w:rsidP="004D4AC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Бесцветная жидкость с резким острым запахом, смешивается с водой в любых соотношениях. Плотность 1,049 г/мл, температура кипения 118,1</w:t>
            </w:r>
            <w:r w:rsidRPr="00E65507">
              <w:rPr>
                <w:sz w:val="28"/>
                <w:szCs w:val="28"/>
                <w:vertAlign w:val="superscript"/>
              </w:rPr>
              <w:t>о</w:t>
            </w:r>
            <w:r>
              <w:rPr>
                <w:sz w:val="28"/>
                <w:szCs w:val="28"/>
              </w:rPr>
              <w:t>С. При охлаждении ниже 17</w:t>
            </w:r>
            <w:r w:rsidRPr="00E65507">
              <w:rPr>
                <w:sz w:val="28"/>
                <w:szCs w:val="28"/>
                <w:vertAlign w:val="superscript"/>
              </w:rPr>
              <w:t>о</w:t>
            </w:r>
            <w:r>
              <w:rPr>
                <w:sz w:val="28"/>
                <w:szCs w:val="28"/>
              </w:rPr>
              <w:t>С чистая кислота превращается в бесцветную кристаллическую массу, похожую на лёд (ледяная уксусная кислота)</w:t>
            </w:r>
            <w:r>
              <w:rPr>
                <w:b/>
                <w:sz w:val="28"/>
                <w:szCs w:val="28"/>
              </w:rPr>
              <w:t xml:space="preserve"> (слайд № 6)</w:t>
            </w:r>
            <w:r>
              <w:rPr>
                <w:sz w:val="28"/>
                <w:szCs w:val="28"/>
              </w:rPr>
              <w:t>. Вызывает серьёзные ожоги кожи и отёки дыхательных путей.</w:t>
            </w:r>
          </w:p>
          <w:p w:rsidR="0073692E" w:rsidRDefault="0073692E" w:rsidP="004D4AC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– 80%-й водный раствор уксусной кислоты – уксусная эссенция. 3 – 9%-й водный раствор – столовый уксус.</w:t>
            </w:r>
          </w:p>
        </w:tc>
      </w:tr>
      <w:tr w:rsidR="0073692E" w:rsidRPr="007271FC" w:rsidTr="00971D4A">
        <w:tc>
          <w:tcPr>
            <w:tcW w:w="3186" w:type="dxa"/>
          </w:tcPr>
          <w:p w:rsidR="0073692E" w:rsidRPr="0062374E" w:rsidRDefault="0073692E" w:rsidP="0073692E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получения</w:t>
            </w:r>
          </w:p>
        </w:tc>
        <w:tc>
          <w:tcPr>
            <w:tcW w:w="6367" w:type="dxa"/>
          </w:tcPr>
          <w:p w:rsidR="0073692E" w:rsidRPr="00E65507" w:rsidRDefault="0073692E" w:rsidP="0073692E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формиата натрия</w:t>
            </w:r>
            <w:r w:rsidRPr="00E6550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в две стадии:</w:t>
            </w:r>
          </w:p>
          <w:p w:rsidR="0073692E" w:rsidRPr="00E65507" w:rsidRDefault="0073692E" w:rsidP="0073692E">
            <w:pPr>
              <w:spacing w:after="0"/>
              <w:jc w:val="both"/>
              <w:rPr>
                <w:sz w:val="28"/>
                <w:szCs w:val="28"/>
                <w:lang w:val="en-US"/>
              </w:rPr>
            </w:pPr>
            <w:r w:rsidRPr="00E65507">
              <w:rPr>
                <w:sz w:val="28"/>
                <w:szCs w:val="28"/>
              </w:rPr>
              <w:t xml:space="preserve">                       </w:t>
            </w:r>
            <w:r w:rsidRPr="00D14982">
              <w:rPr>
                <w:sz w:val="20"/>
                <w:szCs w:val="28"/>
                <w:lang w:val="en-US"/>
              </w:rPr>
              <w:t>T, p</w:t>
            </w:r>
          </w:p>
          <w:p w:rsidR="0073692E" w:rsidRDefault="0073692E" w:rsidP="0073692E">
            <w:pPr>
              <w:spacing w:after="0"/>
              <w:jc w:val="both"/>
              <w:rPr>
                <w:sz w:val="28"/>
                <w:szCs w:val="28"/>
                <w:lang w:val="en-US"/>
              </w:rPr>
            </w:pPr>
            <w:r w:rsidRPr="00E65507">
              <w:rPr>
                <w:sz w:val="28"/>
                <w:szCs w:val="28"/>
                <w:lang w:val="en-US"/>
              </w:rPr>
              <w:t>1.</w:t>
            </w:r>
            <w:r>
              <w:rPr>
                <w:sz w:val="28"/>
                <w:szCs w:val="28"/>
                <w:lang w:val="en-US"/>
              </w:rPr>
              <w:t>NaOH</w:t>
            </w:r>
            <w:r w:rsidRPr="00E65507">
              <w:rPr>
                <w:sz w:val="28"/>
                <w:szCs w:val="28"/>
                <w:lang w:val="en-US"/>
              </w:rPr>
              <w:t xml:space="preserve"> + </w:t>
            </w:r>
            <w:r>
              <w:rPr>
                <w:sz w:val="28"/>
                <w:szCs w:val="28"/>
                <w:lang w:val="en-US"/>
              </w:rPr>
              <w:t>CO</w:t>
            </w:r>
            <w:r w:rsidRPr="00E65507">
              <w:rPr>
                <w:sz w:val="28"/>
                <w:szCs w:val="28"/>
                <w:lang w:val="en-US"/>
              </w:rPr>
              <w:t xml:space="preserve"> →</w:t>
            </w:r>
            <w:r>
              <w:rPr>
                <w:sz w:val="28"/>
                <w:szCs w:val="28"/>
                <w:lang w:val="en-US"/>
              </w:rPr>
              <w:t xml:space="preserve"> HCOONa</w:t>
            </w:r>
          </w:p>
          <w:p w:rsidR="0073692E" w:rsidRDefault="004D4AC2" w:rsidP="0073692E">
            <w:pPr>
              <w:spacing w:after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</w:t>
            </w:r>
            <w:r w:rsidR="0073692E">
              <w:rPr>
                <w:sz w:val="28"/>
                <w:szCs w:val="28"/>
                <w:lang w:val="en-US"/>
              </w:rPr>
              <w:t xml:space="preserve">               </w:t>
            </w:r>
            <w:r w:rsidR="0073692E" w:rsidRPr="00D14982">
              <w:rPr>
                <w:sz w:val="28"/>
                <w:szCs w:val="28"/>
                <w:lang w:val="en-US"/>
              </w:rPr>
              <w:t xml:space="preserve"> </w:t>
            </w:r>
            <w:r w:rsidR="0073692E" w:rsidRPr="00D14982">
              <w:rPr>
                <w:sz w:val="20"/>
                <w:szCs w:val="28"/>
                <w:lang w:val="en-US"/>
              </w:rPr>
              <w:t>T</w:t>
            </w:r>
          </w:p>
          <w:p w:rsidR="0073692E" w:rsidRPr="005325A8" w:rsidRDefault="0073692E" w:rsidP="0073692E">
            <w:pPr>
              <w:spacing w:after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2.HCOONa + H</w:t>
            </w:r>
            <w:r w:rsidRPr="007271FC"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SO</w:t>
            </w:r>
            <w:r w:rsidRPr="007271FC">
              <w:rPr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sz w:val="28"/>
                <w:szCs w:val="28"/>
                <w:lang w:val="en-US"/>
              </w:rPr>
              <w:t xml:space="preserve"> → HCOOH + NaHSO</w:t>
            </w:r>
            <w:r w:rsidRPr="007271FC"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6367" w:type="dxa"/>
          </w:tcPr>
          <w:p w:rsidR="0073692E" w:rsidRDefault="0073692E" w:rsidP="0073692E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бутана каталитическим окислением:</w:t>
            </w:r>
          </w:p>
          <w:p w:rsidR="0073692E" w:rsidRPr="00D14982" w:rsidRDefault="004D4AC2" w:rsidP="0073692E">
            <w:pPr>
              <w:spacing w:after="0"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                         </w:t>
            </w:r>
            <w:r w:rsidR="0073692E">
              <w:rPr>
                <w:sz w:val="20"/>
                <w:szCs w:val="28"/>
              </w:rPr>
              <w:t xml:space="preserve"> </w:t>
            </w:r>
            <w:r w:rsidR="0073692E" w:rsidRPr="00D14982">
              <w:rPr>
                <w:sz w:val="20"/>
                <w:szCs w:val="28"/>
              </w:rPr>
              <w:t xml:space="preserve"> </w:t>
            </w:r>
            <w:r w:rsidR="0073692E" w:rsidRPr="00D14982">
              <w:rPr>
                <w:sz w:val="20"/>
                <w:szCs w:val="28"/>
                <w:lang w:val="en-US"/>
              </w:rPr>
              <w:t>T</w:t>
            </w:r>
            <w:r w:rsidR="0073692E" w:rsidRPr="00D14982">
              <w:rPr>
                <w:sz w:val="20"/>
                <w:szCs w:val="28"/>
              </w:rPr>
              <w:t xml:space="preserve">, </w:t>
            </w:r>
            <w:r w:rsidR="0073692E" w:rsidRPr="00D14982">
              <w:rPr>
                <w:sz w:val="20"/>
                <w:szCs w:val="28"/>
                <w:lang w:val="en-US"/>
              </w:rPr>
              <w:t>kat</w:t>
            </w:r>
          </w:p>
          <w:p w:rsidR="0073692E" w:rsidRDefault="0073692E" w:rsidP="0073692E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2C</w:t>
            </w:r>
            <w:r w:rsidRPr="007271FC">
              <w:rPr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sz w:val="28"/>
                <w:szCs w:val="28"/>
                <w:lang w:val="en-US"/>
              </w:rPr>
              <w:t>H</w:t>
            </w:r>
            <w:r w:rsidRPr="007271FC">
              <w:rPr>
                <w:sz w:val="28"/>
                <w:szCs w:val="28"/>
                <w:vertAlign w:val="subscript"/>
                <w:lang w:val="en-US"/>
              </w:rPr>
              <w:t>10</w:t>
            </w:r>
            <w:r>
              <w:rPr>
                <w:sz w:val="28"/>
                <w:szCs w:val="28"/>
                <w:lang w:val="en-US"/>
              </w:rPr>
              <w:t xml:space="preserve"> + 5O</w:t>
            </w:r>
            <w:r w:rsidRPr="007271FC"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 → 4CH</w:t>
            </w:r>
            <w:r w:rsidRPr="007271FC">
              <w:rPr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t>COOH + 2H</w:t>
            </w:r>
            <w:r w:rsidRPr="007271FC">
              <w:rPr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O</w:t>
            </w:r>
          </w:p>
        </w:tc>
      </w:tr>
      <w:tr w:rsidR="0073692E" w:rsidRPr="00D14982" w:rsidTr="00971D4A">
        <w:tc>
          <w:tcPr>
            <w:tcW w:w="3186" w:type="dxa"/>
          </w:tcPr>
          <w:p w:rsidR="0073692E" w:rsidRPr="007271FC" w:rsidRDefault="0073692E" w:rsidP="0073692E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Специфические х</w:t>
            </w:r>
            <w:r w:rsidRPr="0062374E">
              <w:rPr>
                <w:sz w:val="28"/>
                <w:szCs w:val="28"/>
              </w:rPr>
              <w:t>имические свойства</w:t>
            </w:r>
          </w:p>
        </w:tc>
        <w:tc>
          <w:tcPr>
            <w:tcW w:w="6367" w:type="dxa"/>
          </w:tcPr>
          <w:p w:rsidR="0073692E" w:rsidRDefault="0073692E" w:rsidP="004D4AC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1.Реакция «серебряного зеркала»:</w:t>
            </w:r>
          </w:p>
          <w:p w:rsidR="0073692E" w:rsidRPr="007271FC" w:rsidRDefault="0073692E" w:rsidP="004D4AC2">
            <w:pPr>
              <w:spacing w:after="0" w:line="240" w:lineRule="auto"/>
              <w:jc w:val="both"/>
              <w:rPr>
                <w:sz w:val="20"/>
                <w:szCs w:val="28"/>
              </w:rPr>
            </w:pPr>
            <w:r w:rsidRPr="007271FC">
              <w:rPr>
                <w:sz w:val="20"/>
                <w:szCs w:val="28"/>
              </w:rPr>
              <w:t xml:space="preserve">                       </w:t>
            </w:r>
            <w:r w:rsidR="00971D4A">
              <w:rPr>
                <w:sz w:val="20"/>
                <w:szCs w:val="28"/>
              </w:rPr>
              <w:t xml:space="preserve">        </w:t>
            </w:r>
            <w:r w:rsidRPr="007271FC">
              <w:rPr>
                <w:sz w:val="20"/>
                <w:szCs w:val="28"/>
                <w:lang w:val="en-US"/>
              </w:rPr>
              <w:t>T</w:t>
            </w:r>
            <w:r w:rsidRPr="007271FC">
              <w:rPr>
                <w:sz w:val="20"/>
                <w:szCs w:val="28"/>
              </w:rPr>
              <w:t xml:space="preserve">, </w:t>
            </w:r>
            <w:r w:rsidRPr="007271FC">
              <w:rPr>
                <w:sz w:val="20"/>
                <w:szCs w:val="28"/>
                <w:lang w:val="en-US"/>
              </w:rPr>
              <w:t>NH</w:t>
            </w:r>
            <w:r w:rsidRPr="00D14982">
              <w:rPr>
                <w:sz w:val="20"/>
                <w:szCs w:val="28"/>
                <w:vertAlign w:val="subscript"/>
              </w:rPr>
              <w:t>4</w:t>
            </w:r>
            <w:r w:rsidRPr="007271FC">
              <w:rPr>
                <w:sz w:val="20"/>
                <w:szCs w:val="28"/>
                <w:lang w:val="en-US"/>
              </w:rPr>
              <w:t>OH</w:t>
            </w:r>
          </w:p>
          <w:p w:rsidR="0073692E" w:rsidRDefault="0073692E" w:rsidP="004D4AC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HCOOH</w:t>
            </w:r>
            <w:r w:rsidRPr="007271FC"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  <w:lang w:val="en-US"/>
              </w:rPr>
              <w:t>Ag</w:t>
            </w:r>
            <w:r w:rsidRPr="00D14982">
              <w:rPr>
                <w:sz w:val="20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  <w:lang w:val="en-US"/>
              </w:rPr>
              <w:t>O</w:t>
            </w:r>
            <w:r w:rsidRPr="007271FC">
              <w:rPr>
                <w:sz w:val="28"/>
                <w:szCs w:val="28"/>
              </w:rPr>
              <w:t xml:space="preserve"> → </w:t>
            </w:r>
            <w:r>
              <w:rPr>
                <w:sz w:val="28"/>
                <w:szCs w:val="28"/>
                <w:lang w:val="en-US"/>
              </w:rPr>
              <w:t>CO</w:t>
            </w:r>
            <w:r w:rsidRPr="00D14982">
              <w:rPr>
                <w:sz w:val="20"/>
                <w:szCs w:val="28"/>
                <w:vertAlign w:val="subscript"/>
              </w:rPr>
              <w:t>2</w:t>
            </w:r>
            <w:r w:rsidRPr="007271FC"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  <w:lang w:val="en-US"/>
              </w:rPr>
              <w:t>H</w:t>
            </w:r>
            <w:r w:rsidRPr="00D14982">
              <w:rPr>
                <w:sz w:val="20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  <w:lang w:val="en-US"/>
              </w:rPr>
              <w:t>O</w:t>
            </w:r>
            <w:r w:rsidRPr="007271FC">
              <w:rPr>
                <w:sz w:val="28"/>
                <w:szCs w:val="28"/>
              </w:rPr>
              <w:t xml:space="preserve"> + 2</w:t>
            </w:r>
            <w:r>
              <w:rPr>
                <w:sz w:val="28"/>
                <w:szCs w:val="28"/>
                <w:lang w:val="en-US"/>
              </w:rPr>
              <w:t>Ag</w:t>
            </w:r>
            <w:r>
              <w:rPr>
                <w:sz w:val="28"/>
                <w:szCs w:val="28"/>
              </w:rPr>
              <w:t xml:space="preserve"> </w:t>
            </w:r>
          </w:p>
          <w:p w:rsidR="0073692E" w:rsidRPr="00457474" w:rsidRDefault="0073692E" w:rsidP="004D4AC2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(слайд № 7)</w:t>
            </w:r>
          </w:p>
          <w:p w:rsidR="0073692E" w:rsidRDefault="0073692E" w:rsidP="004D4AC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2.Разложение в присутствии концентрированной серной кислоты:</w:t>
            </w:r>
          </w:p>
          <w:p w:rsidR="0073692E" w:rsidRPr="007271FC" w:rsidRDefault="0073692E" w:rsidP="004D4AC2">
            <w:pPr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r w:rsidRPr="00D14982">
              <w:rPr>
                <w:sz w:val="28"/>
                <w:szCs w:val="28"/>
              </w:rPr>
              <w:lastRenderedPageBreak/>
              <w:t xml:space="preserve">             </w:t>
            </w:r>
            <w:r w:rsidRPr="007271FC">
              <w:rPr>
                <w:sz w:val="20"/>
                <w:szCs w:val="28"/>
                <w:lang w:val="en-US"/>
              </w:rPr>
              <w:t>T, H</w:t>
            </w:r>
            <w:r w:rsidRPr="00971D4A">
              <w:rPr>
                <w:sz w:val="20"/>
                <w:szCs w:val="28"/>
                <w:vertAlign w:val="subscript"/>
                <w:lang w:val="en-US"/>
              </w:rPr>
              <w:t>2</w:t>
            </w:r>
            <w:r w:rsidRPr="007271FC">
              <w:rPr>
                <w:sz w:val="20"/>
                <w:szCs w:val="28"/>
                <w:lang w:val="en-US"/>
              </w:rPr>
              <w:t>SO</w:t>
            </w:r>
            <w:r w:rsidRPr="00971D4A">
              <w:rPr>
                <w:sz w:val="20"/>
                <w:szCs w:val="28"/>
                <w:vertAlign w:val="subscript"/>
                <w:lang w:val="en-US"/>
              </w:rPr>
              <w:t>4</w:t>
            </w:r>
          </w:p>
          <w:p w:rsidR="0073692E" w:rsidRPr="005325A8" w:rsidRDefault="0073692E" w:rsidP="004D4AC2">
            <w:pPr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HCOOH → CO + H</w:t>
            </w:r>
            <w:r w:rsidRPr="00D14982">
              <w:rPr>
                <w:sz w:val="20"/>
                <w:szCs w:val="28"/>
                <w:vertAlign w:val="sub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6367" w:type="dxa"/>
          </w:tcPr>
          <w:p w:rsidR="0073692E" w:rsidRDefault="0073692E" w:rsidP="004D4AC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Хлорирование на свету:</w:t>
            </w:r>
          </w:p>
          <w:p w:rsidR="0073692E" w:rsidRDefault="0073692E" w:rsidP="004D4AC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  <w:r w:rsidRPr="00D14982">
              <w:rPr>
                <w:sz w:val="20"/>
                <w:szCs w:val="28"/>
              </w:rPr>
              <w:t>свет</w:t>
            </w:r>
          </w:p>
          <w:p w:rsidR="0073692E" w:rsidRDefault="0073692E" w:rsidP="004D4AC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CH</w:t>
            </w:r>
            <w:r w:rsidRPr="00D14982">
              <w:rPr>
                <w:sz w:val="20"/>
                <w:szCs w:val="28"/>
                <w:vertAlign w:val="subscript"/>
              </w:rPr>
              <w:t>3</w:t>
            </w:r>
            <w:r>
              <w:rPr>
                <w:sz w:val="28"/>
                <w:szCs w:val="28"/>
                <w:lang w:val="en-US"/>
              </w:rPr>
              <w:t>COOH</w:t>
            </w:r>
            <w:r w:rsidRPr="00D14982"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  <w:lang w:val="en-US"/>
              </w:rPr>
              <w:t>Cl</w:t>
            </w:r>
            <w:r w:rsidRPr="00D14982">
              <w:rPr>
                <w:sz w:val="20"/>
                <w:szCs w:val="28"/>
                <w:vertAlign w:val="subscript"/>
              </w:rPr>
              <w:t>2</w:t>
            </w:r>
            <w:r w:rsidRPr="00D14982">
              <w:rPr>
                <w:sz w:val="28"/>
                <w:szCs w:val="28"/>
              </w:rPr>
              <w:t xml:space="preserve"> → </w:t>
            </w:r>
            <w:r>
              <w:rPr>
                <w:sz w:val="28"/>
                <w:szCs w:val="28"/>
                <w:lang w:val="en-US"/>
              </w:rPr>
              <w:t>CH</w:t>
            </w:r>
            <w:r w:rsidRPr="00D14982">
              <w:rPr>
                <w:sz w:val="20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  <w:lang w:val="en-US"/>
              </w:rPr>
              <w:t>ClCOOH</w:t>
            </w:r>
            <w:r w:rsidRPr="00D14982"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  <w:lang w:val="en-US"/>
              </w:rPr>
              <w:t>HCl</w:t>
            </w:r>
          </w:p>
        </w:tc>
      </w:tr>
      <w:tr w:rsidR="0073692E" w:rsidTr="00971D4A">
        <w:tc>
          <w:tcPr>
            <w:tcW w:w="3186" w:type="dxa"/>
          </w:tcPr>
          <w:p w:rsidR="0073692E" w:rsidRDefault="0073692E" w:rsidP="0073692E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</w:t>
            </w:r>
          </w:p>
        </w:tc>
        <w:tc>
          <w:tcPr>
            <w:tcW w:w="6367" w:type="dxa"/>
          </w:tcPr>
          <w:p w:rsidR="0073692E" w:rsidRDefault="0073692E" w:rsidP="004D4AC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Для получения сложных эфиров, используемых в парфюмерии; в кожевенном деле (дубление кож); в текстильной промышленности (протрава при крашении); в качестве растворителя и консерванта; в пчеловодстве для борьбы с клещами </w:t>
            </w:r>
            <w:r>
              <w:rPr>
                <w:b/>
                <w:sz w:val="28"/>
                <w:szCs w:val="28"/>
              </w:rPr>
              <w:t>(слайд № 8)</w:t>
            </w:r>
            <w:r>
              <w:rPr>
                <w:sz w:val="28"/>
                <w:szCs w:val="28"/>
              </w:rPr>
              <w:t>; в пищевой промышленности как консервант и для дезинфекции тары. Муравьиный спирт используется для растираний в медицине.</w:t>
            </w:r>
          </w:p>
        </w:tc>
        <w:tc>
          <w:tcPr>
            <w:tcW w:w="6367" w:type="dxa"/>
          </w:tcPr>
          <w:p w:rsidR="0073692E" w:rsidRDefault="0073692E" w:rsidP="004D4AC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получения сложных эфиров, используемых в парфюмерии и в качестве растворителей; в пищевой промышленности в качестве консерванта и вкусовой добавки; в производстве лекарств, полимеров, красителей, ацетатного шёлка, негорючей фото- и киноплёнки.</w:t>
            </w:r>
          </w:p>
        </w:tc>
      </w:tr>
    </w:tbl>
    <w:p w:rsidR="00E50A2F" w:rsidRDefault="0073692E" w:rsidP="00971D4A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71D4A" w:rsidRDefault="00971D4A" w:rsidP="00971D4A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3</w:t>
      </w:r>
    </w:p>
    <w:p w:rsidR="00971D4A" w:rsidRDefault="00971D4A" w:rsidP="00971D4A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Расчётные задачи</w:t>
      </w:r>
    </w:p>
    <w:p w:rsidR="00971D4A" w:rsidRDefault="00971D4A" w:rsidP="00971D4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Задача для 1-го учащегося:</w:t>
      </w:r>
    </w:p>
    <w:p w:rsidR="00971D4A" w:rsidRDefault="00971D4A" w:rsidP="00971D4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Рассчитать массу монохлоруксусной кислоты, которая может быть получена при взаимодействии 12,0 г </w:t>
      </w:r>
      <w:r w:rsidR="00603128" w:rsidRPr="00603128">
        <w:rPr>
          <w:sz w:val="28"/>
          <w:szCs w:val="28"/>
        </w:rPr>
        <w:t>100%-</w:t>
      </w:r>
      <w:r w:rsidR="00603128">
        <w:rPr>
          <w:sz w:val="28"/>
          <w:szCs w:val="28"/>
        </w:rPr>
        <w:t xml:space="preserve">ной </w:t>
      </w:r>
      <w:bookmarkStart w:id="0" w:name="_GoBack"/>
      <w:bookmarkEnd w:id="0"/>
      <w:r>
        <w:rPr>
          <w:sz w:val="28"/>
          <w:szCs w:val="28"/>
        </w:rPr>
        <w:t>уксусной кислоты и 3,36 л хлора (объём измерен при нормальных условиях).</w:t>
      </w:r>
    </w:p>
    <w:p w:rsidR="00971D4A" w:rsidRDefault="00603128" w:rsidP="00971D4A">
      <w:pPr>
        <w:spacing w:after="0" w:line="24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Ответ: 14,18 </w:t>
      </w:r>
    </w:p>
    <w:p w:rsidR="00971D4A" w:rsidRDefault="00971D4A" w:rsidP="00971D4A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для 2-го учащегося:</w:t>
      </w:r>
    </w:p>
    <w:p w:rsidR="00971D4A" w:rsidRDefault="00971D4A" w:rsidP="00971D4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Рассчитать массу металлического осадка, которая может быть получена в реакции «серебряного зеркала» с участием 9,2 г муравьиной кислоты и избытка аммиачного раствора оксида серебра, если практический выход металла составляет 80 % по сравнению с теоретически возможным.</w:t>
      </w:r>
    </w:p>
    <w:p w:rsidR="00971D4A" w:rsidRPr="00971D4A" w:rsidRDefault="00971D4A" w:rsidP="00971D4A">
      <w:pPr>
        <w:spacing w:after="0" w:line="240" w:lineRule="auto"/>
        <w:rPr>
          <w:b/>
          <w:sz w:val="28"/>
          <w:szCs w:val="28"/>
        </w:rPr>
      </w:pPr>
      <w:r w:rsidRPr="003B5B5A">
        <w:rPr>
          <w:i/>
          <w:sz w:val="28"/>
          <w:szCs w:val="28"/>
        </w:rPr>
        <w:t>Ответ:</w:t>
      </w:r>
      <w:r>
        <w:rPr>
          <w:i/>
          <w:sz w:val="28"/>
          <w:szCs w:val="28"/>
        </w:rPr>
        <w:t>34,56 г серебра.</w:t>
      </w:r>
    </w:p>
    <w:sectPr w:rsidR="00971D4A" w:rsidRPr="00971D4A" w:rsidSect="00A24387">
      <w:foot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4EF" w:rsidRDefault="008064EF" w:rsidP="00E71CE8">
      <w:pPr>
        <w:spacing w:after="0" w:line="240" w:lineRule="auto"/>
      </w:pPr>
      <w:r>
        <w:separator/>
      </w:r>
    </w:p>
  </w:endnote>
  <w:endnote w:type="continuationSeparator" w:id="0">
    <w:p w:rsidR="008064EF" w:rsidRDefault="008064EF" w:rsidP="00E71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5062511"/>
      <w:docPartObj>
        <w:docPartGallery w:val="Page Numbers (Bottom of Page)"/>
        <w:docPartUnique/>
      </w:docPartObj>
    </w:sdtPr>
    <w:sdtEndPr/>
    <w:sdtContent>
      <w:p w:rsidR="00837F16" w:rsidRDefault="008064EF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0312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37F16" w:rsidRDefault="00837F1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4EF" w:rsidRDefault="008064EF" w:rsidP="00E71CE8">
      <w:pPr>
        <w:spacing w:after="0" w:line="240" w:lineRule="auto"/>
      </w:pPr>
      <w:r>
        <w:separator/>
      </w:r>
    </w:p>
  </w:footnote>
  <w:footnote w:type="continuationSeparator" w:id="0">
    <w:p w:rsidR="008064EF" w:rsidRDefault="008064EF" w:rsidP="00E71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52D7E"/>
    <w:multiLevelType w:val="hybridMultilevel"/>
    <w:tmpl w:val="CA187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D4A69"/>
    <w:multiLevelType w:val="hybridMultilevel"/>
    <w:tmpl w:val="5C7A08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37643"/>
    <w:multiLevelType w:val="hybridMultilevel"/>
    <w:tmpl w:val="5588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54137"/>
    <w:multiLevelType w:val="hybridMultilevel"/>
    <w:tmpl w:val="146486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26D8B"/>
    <w:multiLevelType w:val="hybridMultilevel"/>
    <w:tmpl w:val="CA187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35D8F"/>
    <w:multiLevelType w:val="hybridMultilevel"/>
    <w:tmpl w:val="4BB85A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47F5B"/>
    <w:multiLevelType w:val="hybridMultilevel"/>
    <w:tmpl w:val="BBA64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B02A2"/>
    <w:multiLevelType w:val="hybridMultilevel"/>
    <w:tmpl w:val="C3AE5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D4E14"/>
    <w:multiLevelType w:val="hybridMultilevel"/>
    <w:tmpl w:val="C0668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9389F"/>
    <w:multiLevelType w:val="hybridMultilevel"/>
    <w:tmpl w:val="B47A2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55467"/>
    <w:multiLevelType w:val="hybridMultilevel"/>
    <w:tmpl w:val="71125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03BB3"/>
    <w:multiLevelType w:val="hybridMultilevel"/>
    <w:tmpl w:val="918E9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9F1A2A"/>
    <w:multiLevelType w:val="hybridMultilevel"/>
    <w:tmpl w:val="234ED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76E35"/>
    <w:multiLevelType w:val="hybridMultilevel"/>
    <w:tmpl w:val="D29AE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675D5"/>
    <w:multiLevelType w:val="hybridMultilevel"/>
    <w:tmpl w:val="52421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890DBA"/>
    <w:multiLevelType w:val="hybridMultilevel"/>
    <w:tmpl w:val="7FC40E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56467"/>
    <w:multiLevelType w:val="hybridMultilevel"/>
    <w:tmpl w:val="CA4C8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B7DBC"/>
    <w:multiLevelType w:val="hybridMultilevel"/>
    <w:tmpl w:val="670E1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81609D"/>
    <w:multiLevelType w:val="hybridMultilevel"/>
    <w:tmpl w:val="32A0A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06833"/>
    <w:multiLevelType w:val="hybridMultilevel"/>
    <w:tmpl w:val="ED36ED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57D54"/>
    <w:multiLevelType w:val="hybridMultilevel"/>
    <w:tmpl w:val="84449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014C7"/>
    <w:multiLevelType w:val="hybridMultilevel"/>
    <w:tmpl w:val="32A0A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29550E"/>
    <w:multiLevelType w:val="hybridMultilevel"/>
    <w:tmpl w:val="A70E6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F202A"/>
    <w:multiLevelType w:val="hybridMultilevel"/>
    <w:tmpl w:val="29BC7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8E7E5E"/>
    <w:multiLevelType w:val="hybridMultilevel"/>
    <w:tmpl w:val="0720A3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35718"/>
    <w:multiLevelType w:val="hybridMultilevel"/>
    <w:tmpl w:val="C5F28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2E5B56"/>
    <w:multiLevelType w:val="hybridMultilevel"/>
    <w:tmpl w:val="6F1290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071AAD"/>
    <w:multiLevelType w:val="hybridMultilevel"/>
    <w:tmpl w:val="2534C6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B4ABD"/>
    <w:multiLevelType w:val="hybridMultilevel"/>
    <w:tmpl w:val="A8D815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46012D"/>
    <w:multiLevelType w:val="hybridMultilevel"/>
    <w:tmpl w:val="0D48C712"/>
    <w:lvl w:ilvl="0" w:tplc="C114D0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6F3356"/>
    <w:multiLevelType w:val="hybridMultilevel"/>
    <w:tmpl w:val="09E02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560CF"/>
    <w:multiLevelType w:val="hybridMultilevel"/>
    <w:tmpl w:val="04F22D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0A77D7"/>
    <w:multiLevelType w:val="hybridMultilevel"/>
    <w:tmpl w:val="A4CA7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727317"/>
    <w:multiLevelType w:val="hybridMultilevel"/>
    <w:tmpl w:val="F6D63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18"/>
  </w:num>
  <w:num w:numId="5">
    <w:abstractNumId w:val="11"/>
  </w:num>
  <w:num w:numId="6">
    <w:abstractNumId w:val="25"/>
  </w:num>
  <w:num w:numId="7">
    <w:abstractNumId w:val="14"/>
  </w:num>
  <w:num w:numId="8">
    <w:abstractNumId w:val="33"/>
  </w:num>
  <w:num w:numId="9">
    <w:abstractNumId w:val="32"/>
  </w:num>
  <w:num w:numId="10">
    <w:abstractNumId w:val="9"/>
  </w:num>
  <w:num w:numId="11">
    <w:abstractNumId w:val="13"/>
  </w:num>
  <w:num w:numId="12">
    <w:abstractNumId w:val="30"/>
  </w:num>
  <w:num w:numId="13">
    <w:abstractNumId w:val="29"/>
  </w:num>
  <w:num w:numId="14">
    <w:abstractNumId w:val="3"/>
  </w:num>
  <w:num w:numId="15">
    <w:abstractNumId w:val="24"/>
  </w:num>
  <w:num w:numId="16">
    <w:abstractNumId w:val="1"/>
  </w:num>
  <w:num w:numId="17">
    <w:abstractNumId w:val="5"/>
  </w:num>
  <w:num w:numId="18">
    <w:abstractNumId w:val="19"/>
  </w:num>
  <w:num w:numId="19">
    <w:abstractNumId w:val="28"/>
  </w:num>
  <w:num w:numId="20">
    <w:abstractNumId w:val="6"/>
  </w:num>
  <w:num w:numId="21">
    <w:abstractNumId w:val="15"/>
  </w:num>
  <w:num w:numId="22">
    <w:abstractNumId w:val="31"/>
  </w:num>
  <w:num w:numId="23">
    <w:abstractNumId w:val="26"/>
  </w:num>
  <w:num w:numId="24">
    <w:abstractNumId w:val="27"/>
  </w:num>
  <w:num w:numId="25">
    <w:abstractNumId w:val="7"/>
  </w:num>
  <w:num w:numId="26">
    <w:abstractNumId w:val="17"/>
  </w:num>
  <w:num w:numId="27">
    <w:abstractNumId w:val="16"/>
  </w:num>
  <w:num w:numId="28">
    <w:abstractNumId w:val="20"/>
  </w:num>
  <w:num w:numId="29">
    <w:abstractNumId w:val="0"/>
  </w:num>
  <w:num w:numId="30">
    <w:abstractNumId w:val="4"/>
  </w:num>
  <w:num w:numId="31">
    <w:abstractNumId w:val="21"/>
  </w:num>
  <w:num w:numId="32">
    <w:abstractNumId w:val="23"/>
  </w:num>
  <w:num w:numId="33">
    <w:abstractNumId w:val="2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4387"/>
    <w:rsid w:val="00153316"/>
    <w:rsid w:val="002D264E"/>
    <w:rsid w:val="002E0884"/>
    <w:rsid w:val="003021C4"/>
    <w:rsid w:val="00306D05"/>
    <w:rsid w:val="00343324"/>
    <w:rsid w:val="003E3E01"/>
    <w:rsid w:val="004D4AC2"/>
    <w:rsid w:val="00507748"/>
    <w:rsid w:val="005325A8"/>
    <w:rsid w:val="00603128"/>
    <w:rsid w:val="006673D6"/>
    <w:rsid w:val="0073692E"/>
    <w:rsid w:val="008064EF"/>
    <w:rsid w:val="00837F16"/>
    <w:rsid w:val="00917EDD"/>
    <w:rsid w:val="00971D4A"/>
    <w:rsid w:val="00A24387"/>
    <w:rsid w:val="00B36557"/>
    <w:rsid w:val="00B72A14"/>
    <w:rsid w:val="00BB6277"/>
    <w:rsid w:val="00C138B5"/>
    <w:rsid w:val="00D65709"/>
    <w:rsid w:val="00E50A2F"/>
    <w:rsid w:val="00E7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5D8297-43D8-4382-9793-AB95562E3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43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24387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71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71CE8"/>
  </w:style>
  <w:style w:type="paragraph" w:styleId="a7">
    <w:name w:val="footer"/>
    <w:basedOn w:val="a"/>
    <w:link w:val="a8"/>
    <w:uiPriority w:val="99"/>
    <w:unhideWhenUsed/>
    <w:rsid w:val="00E71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1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CD155-5C9A-4E63-B90F-A3CEB018E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2287</Words>
  <Characters>13039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</dc:creator>
  <cp:lastModifiedBy>Андрей Гордеев</cp:lastModifiedBy>
  <cp:revision>5</cp:revision>
  <dcterms:created xsi:type="dcterms:W3CDTF">2015-02-15T09:25:00Z</dcterms:created>
  <dcterms:modified xsi:type="dcterms:W3CDTF">2021-06-02T19:55:00Z</dcterms:modified>
</cp:coreProperties>
</file>